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B070" w14:textId="6F1FA969" w:rsidR="00454AC4" w:rsidRDefault="00454AC4" w:rsidP="00997576">
      <w:pPr>
        <w:ind w:left="6520" w:hanging="6520"/>
        <w:rPr>
          <w:i/>
          <w:iCs/>
        </w:rPr>
      </w:pPr>
    </w:p>
    <w:p w14:paraId="25E683A2" w14:textId="451FAD73" w:rsidR="00454AC4" w:rsidRDefault="00451CF2" w:rsidP="00997576">
      <w:pPr>
        <w:ind w:left="6520" w:hanging="6520"/>
        <w:rPr>
          <w:i/>
          <w:iCs/>
        </w:rPr>
      </w:pPr>
      <w:r>
        <w:rPr>
          <w:rFonts w:ascii="Antique Olive" w:hAnsi="Antique Olive"/>
          <w:noProof/>
        </w:rPr>
        <w:drawing>
          <wp:inline distT="0" distB="0" distL="0" distR="0" wp14:anchorId="6B4DE074" wp14:editId="25A8AD84">
            <wp:extent cx="2400300" cy="485775"/>
            <wp:effectExtent l="0" t="0" r="0" b="0"/>
            <wp:docPr id="2" name="Kuva 2" descr="Kuva, joka sisältää kohteen teksti, clipart-kuva, ruokailuvälineet, lauta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 clipart-kuva, ruokailuvälineet, lautanen&#10;&#10;Kuvaus luotu automaattises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485775"/>
                    </a:xfrm>
                    <a:prstGeom prst="rect">
                      <a:avLst/>
                    </a:prstGeom>
                    <a:noFill/>
                    <a:ln>
                      <a:noFill/>
                    </a:ln>
                  </pic:spPr>
                </pic:pic>
              </a:graphicData>
            </a:graphic>
          </wp:inline>
        </w:drawing>
      </w:r>
    </w:p>
    <w:p w14:paraId="7603FE3B" w14:textId="77777777" w:rsidR="00451CF2" w:rsidRDefault="00451CF2" w:rsidP="00997576">
      <w:pPr>
        <w:ind w:left="6520" w:hanging="6520"/>
        <w:rPr>
          <w:i/>
          <w:iCs/>
        </w:rPr>
      </w:pPr>
    </w:p>
    <w:p w14:paraId="22A3C36E" w14:textId="66964E22" w:rsidR="00E77AA2" w:rsidRPr="00E77AA2" w:rsidRDefault="00E77AA2" w:rsidP="00997576">
      <w:pPr>
        <w:ind w:left="6520" w:hanging="6520"/>
        <w:rPr>
          <w:i/>
          <w:iCs/>
        </w:rPr>
      </w:pPr>
      <w:r w:rsidRPr="00E77AA2">
        <w:rPr>
          <w:i/>
          <w:iCs/>
        </w:rPr>
        <w:t xml:space="preserve">Perhehoitoliiton huomionosoitussääntöjen </w:t>
      </w:r>
      <w:r w:rsidR="00DE24A1">
        <w:rPr>
          <w:i/>
          <w:iCs/>
        </w:rPr>
        <w:t>10.12.2022</w:t>
      </w:r>
      <w:r w:rsidRPr="00E77AA2">
        <w:rPr>
          <w:i/>
          <w:iCs/>
        </w:rPr>
        <w:t>) mukainen ohje</w:t>
      </w:r>
    </w:p>
    <w:p w14:paraId="6F3127E2" w14:textId="3DFFA339" w:rsidR="00E77AA2" w:rsidRDefault="00E77AA2" w:rsidP="00E77AA2">
      <w:pPr>
        <w:rPr>
          <w:b/>
          <w:sz w:val="32"/>
          <w:szCs w:val="32"/>
        </w:rPr>
      </w:pPr>
    </w:p>
    <w:p w14:paraId="5A0B90CB" w14:textId="77777777" w:rsidR="00E77AA2" w:rsidRDefault="00E77AA2" w:rsidP="00E77AA2">
      <w:pPr>
        <w:rPr>
          <w:b/>
          <w:sz w:val="32"/>
          <w:szCs w:val="32"/>
        </w:rPr>
      </w:pPr>
    </w:p>
    <w:p w14:paraId="2D9892CA" w14:textId="050DB022" w:rsidR="00E77AA2" w:rsidRPr="00E77AA2" w:rsidRDefault="00945B3E" w:rsidP="00E77AA2">
      <w:pPr>
        <w:rPr>
          <w:b/>
          <w:sz w:val="32"/>
          <w:szCs w:val="32"/>
        </w:rPr>
      </w:pPr>
      <w:r>
        <w:rPr>
          <w:b/>
          <w:sz w:val="32"/>
          <w:szCs w:val="32"/>
        </w:rPr>
        <w:t>P</w:t>
      </w:r>
      <w:r w:rsidR="00FD7871">
        <w:rPr>
          <w:b/>
          <w:sz w:val="32"/>
          <w:szCs w:val="32"/>
        </w:rPr>
        <w:t>ÖYTÄSTA</w:t>
      </w:r>
      <w:r w:rsidR="00E77AA2">
        <w:rPr>
          <w:b/>
          <w:sz w:val="32"/>
          <w:szCs w:val="32"/>
        </w:rPr>
        <w:t>N</w:t>
      </w:r>
      <w:r w:rsidR="00FD7871">
        <w:rPr>
          <w:b/>
          <w:sz w:val="32"/>
          <w:szCs w:val="32"/>
        </w:rPr>
        <w:t>DAARIN</w:t>
      </w:r>
      <w:r w:rsidR="00E77AA2">
        <w:rPr>
          <w:b/>
          <w:sz w:val="32"/>
          <w:szCs w:val="32"/>
        </w:rPr>
        <w:t xml:space="preserve"> HAKEMI</w:t>
      </w:r>
      <w:r w:rsidR="00A566D9">
        <w:rPr>
          <w:b/>
          <w:sz w:val="32"/>
          <w:szCs w:val="32"/>
        </w:rPr>
        <w:t>NEN</w:t>
      </w:r>
      <w:r w:rsidR="00E77AA2">
        <w:rPr>
          <w:b/>
          <w:sz w:val="32"/>
          <w:szCs w:val="32"/>
        </w:rPr>
        <w:t xml:space="preserve"> JA MYÖNTÖPERUSTE</w:t>
      </w:r>
      <w:r w:rsidR="00A566D9">
        <w:rPr>
          <w:b/>
          <w:sz w:val="32"/>
          <w:szCs w:val="32"/>
        </w:rPr>
        <w:t>ET</w:t>
      </w:r>
    </w:p>
    <w:p w14:paraId="514419A3" w14:textId="77777777" w:rsidR="00E77AA2" w:rsidRPr="00E77AA2" w:rsidRDefault="00E77AA2" w:rsidP="00E77AA2"/>
    <w:p w14:paraId="2DB0A857" w14:textId="77777777" w:rsidR="009B6442" w:rsidRPr="009B6442" w:rsidRDefault="009B6442" w:rsidP="009B6442"/>
    <w:p w14:paraId="6D36E1A0" w14:textId="7127ADAD" w:rsidR="009B6442" w:rsidRPr="009B6442" w:rsidRDefault="009B6442" w:rsidP="009B6442">
      <w:pPr>
        <w:numPr>
          <w:ilvl w:val="0"/>
          <w:numId w:val="4"/>
        </w:numPr>
      </w:pPr>
      <w:r w:rsidRPr="009B6442">
        <w:t>Pöytästandaarin kuvaus</w:t>
      </w:r>
      <w:r w:rsidRPr="009B6442">
        <w:rPr>
          <w:noProof/>
          <w:szCs w:val="20"/>
        </w:rPr>
        <w:drawing>
          <wp:inline distT="0" distB="0" distL="0" distR="0" wp14:anchorId="38EE6BF7" wp14:editId="04F975C5">
            <wp:extent cx="9525" cy="95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D7AB706" w14:textId="77777777" w:rsidR="009B6442" w:rsidRPr="009B6442" w:rsidRDefault="009B6442" w:rsidP="009B6442"/>
    <w:p w14:paraId="17CC63C8" w14:textId="77777777" w:rsidR="009B6442" w:rsidRPr="009B6442" w:rsidRDefault="009B6442" w:rsidP="009B6442">
      <w:pPr>
        <w:ind w:left="360"/>
      </w:pPr>
      <w:r w:rsidRPr="009B6442">
        <w:t xml:space="preserve">Pöytästandaari koostuu jalustasta, pystytangosta, poikkitangosta, yläpunoksesta sekä poikkitankoon kiinnitetystä viiristä. Pöytästandaari on kooltaan 145 mm leveä ja 460 mm korkea. </w:t>
      </w:r>
    </w:p>
    <w:p w14:paraId="171CBA36" w14:textId="77777777" w:rsidR="009B6442" w:rsidRPr="009B6442" w:rsidRDefault="009B6442" w:rsidP="009B6442">
      <w:pPr>
        <w:ind w:left="360"/>
      </w:pPr>
    </w:p>
    <w:p w14:paraId="44207931" w14:textId="77777777" w:rsidR="009B6442" w:rsidRPr="009B6442" w:rsidRDefault="009B6442" w:rsidP="009B6442">
      <w:pPr>
        <w:ind w:left="360"/>
      </w:pPr>
      <w:r w:rsidRPr="009B6442">
        <w:t>Pöytästandaari on kiinnitetty poikkitankoon yläpunoksella, mikä on väriltään vihreä ja pituudeltaan 180 mm. Pystytanko on kiinnitetty marmorijalustaan ruuvilla. Marmorijalustaan voidaan tilaajan niin halutessa kiinnittää hopealaatta omistuskirjoituksin kaiverrettuna. Nämä hopealaatat kiinnitetään marmorijalustaan tarraliimakkeella.</w:t>
      </w:r>
    </w:p>
    <w:p w14:paraId="2CD622E5" w14:textId="77777777" w:rsidR="009B6442" w:rsidRPr="009B6442" w:rsidRDefault="009B6442" w:rsidP="009B6442">
      <w:pPr>
        <w:ind w:left="360"/>
      </w:pPr>
    </w:p>
    <w:p w14:paraId="2E0579B8" w14:textId="77777777" w:rsidR="009B6442" w:rsidRPr="009B6442" w:rsidRDefault="009B6442" w:rsidP="009B6442">
      <w:pPr>
        <w:ind w:left="360"/>
      </w:pPr>
      <w:r w:rsidRPr="009B6442">
        <w:t>Pöytästandaarin viiri on väriltään valkoinen ja siinä on Perhehoitoliiton virallinen logo (Perhehoitoliiton tunnus ja nimi yhdessä) sekä kooltaan 130 mm leveä ja 250 mm pitkä tupsuineen. Viirin alareuna on nelisakarainen. Sakaroiden korkeus on viirin kokonaiskorkeudesta 24 mm. Viirin tupsuja on neljä ja ne ovat 40 mm korkeat sekä väriltään vihreät.</w:t>
      </w:r>
    </w:p>
    <w:p w14:paraId="231B491C" w14:textId="77777777" w:rsidR="009B6442" w:rsidRPr="009B6442" w:rsidRDefault="009B6442" w:rsidP="009B6442"/>
    <w:p w14:paraId="68D072AA" w14:textId="77777777" w:rsidR="009B6442" w:rsidRPr="009B6442" w:rsidRDefault="009B6442" w:rsidP="009B6442">
      <w:pPr>
        <w:numPr>
          <w:ilvl w:val="0"/>
          <w:numId w:val="4"/>
        </w:numPr>
      </w:pPr>
      <w:r w:rsidRPr="009B6442">
        <w:t>Perhehoitoliiton pöytästandaari voidaan luovuttaa</w:t>
      </w:r>
    </w:p>
    <w:p w14:paraId="1FCBC624" w14:textId="77777777" w:rsidR="009B6442" w:rsidRPr="009B6442" w:rsidRDefault="009B6442" w:rsidP="009B6442">
      <w:pPr>
        <w:numPr>
          <w:ilvl w:val="1"/>
          <w:numId w:val="4"/>
        </w:numPr>
      </w:pPr>
      <w:r w:rsidRPr="009B6442">
        <w:rPr>
          <w:u w:val="single"/>
        </w:rPr>
        <w:t>jäsenyhdistyksen jäsenelle</w:t>
      </w:r>
      <w:r w:rsidRPr="009B6442">
        <w:t xml:space="preserve">, joka on </w:t>
      </w:r>
      <w:r w:rsidRPr="009B6442">
        <w:rPr>
          <w:u w:val="single"/>
        </w:rPr>
        <w:t>saavuttanut ohjesäännön</w:t>
      </w:r>
      <w:r w:rsidRPr="009B6442">
        <w:t xml:space="preserve"> liitteenä olevan ansiolukutaulukon perusteella </w:t>
      </w:r>
      <w:r w:rsidRPr="009B6442">
        <w:rPr>
          <w:u w:val="single"/>
        </w:rPr>
        <w:t>ansioluvun, jonka on oltava vähintään 90</w:t>
      </w:r>
      <w:r w:rsidRPr="009B6442">
        <w:t xml:space="preserve"> tai</w:t>
      </w:r>
    </w:p>
    <w:p w14:paraId="677D1982" w14:textId="77777777" w:rsidR="009B6442" w:rsidRPr="009B6442" w:rsidRDefault="009B6442" w:rsidP="009B6442">
      <w:pPr>
        <w:numPr>
          <w:ilvl w:val="1"/>
          <w:numId w:val="4"/>
        </w:numPr>
      </w:pPr>
      <w:r w:rsidRPr="009B6442">
        <w:rPr>
          <w:u w:val="single"/>
        </w:rPr>
        <w:t>henkilölle</w:t>
      </w:r>
      <w:r w:rsidRPr="009B6442">
        <w:t xml:space="preserve">, joka on erityisen ansioitunut toiminnassaan ja </w:t>
      </w:r>
      <w:r w:rsidRPr="009B6442">
        <w:rPr>
          <w:u w:val="single"/>
        </w:rPr>
        <w:t>vaikuttanut Perhehoitoliiton tarkoitusperien toteuttamiseen</w:t>
      </w:r>
      <w:r w:rsidRPr="009B6442">
        <w:t xml:space="preserve"> tai</w:t>
      </w:r>
    </w:p>
    <w:p w14:paraId="4548868A" w14:textId="77777777" w:rsidR="009B6442" w:rsidRPr="009B6442" w:rsidRDefault="009B6442" w:rsidP="009B6442">
      <w:pPr>
        <w:numPr>
          <w:ilvl w:val="1"/>
          <w:numId w:val="4"/>
        </w:numPr>
      </w:pPr>
      <w:r w:rsidRPr="009B6442">
        <w:rPr>
          <w:u w:val="single"/>
        </w:rPr>
        <w:t>yhteisölle</w:t>
      </w:r>
      <w:r w:rsidRPr="009B6442">
        <w:t xml:space="preserve">, joka on erityisen ansioitunut toiminnassaan ja </w:t>
      </w:r>
      <w:r w:rsidRPr="009B6442">
        <w:rPr>
          <w:u w:val="single"/>
        </w:rPr>
        <w:t>vaikuttanut Perhehoitoliiton tarkoitusperien toteuttamiseen</w:t>
      </w:r>
      <w:r w:rsidRPr="009B6442">
        <w:t>.</w:t>
      </w:r>
    </w:p>
    <w:p w14:paraId="0A5E2EB5" w14:textId="77777777" w:rsidR="009B6442" w:rsidRPr="009B6442" w:rsidRDefault="009B6442" w:rsidP="009B6442">
      <w:pPr>
        <w:ind w:left="792"/>
      </w:pPr>
    </w:p>
    <w:p w14:paraId="5A328FAC" w14:textId="77777777" w:rsidR="009B6442" w:rsidRPr="009B6442" w:rsidRDefault="009B6442" w:rsidP="009B6442">
      <w:pPr>
        <w:ind w:left="360"/>
      </w:pPr>
      <w:r w:rsidRPr="009B6442">
        <w:t xml:space="preserve">Pöytästandaarin luovuttamisesta esityksen Perhehoitoliiton hallitukselle tekee Perhehoitoliiton jäsenyhdistyksen hallitus tai Perhehoitoliiton toiminnanjohtaja. </w:t>
      </w:r>
    </w:p>
    <w:p w14:paraId="60BEA2FB" w14:textId="77777777" w:rsidR="009B6442" w:rsidRPr="009B6442" w:rsidRDefault="009B6442" w:rsidP="009B6442">
      <w:pPr>
        <w:ind w:left="360"/>
      </w:pPr>
    </w:p>
    <w:p w14:paraId="0C7F6DCC" w14:textId="77777777" w:rsidR="009B6442" w:rsidRPr="009B6442" w:rsidRDefault="009B6442" w:rsidP="009B6442">
      <w:pPr>
        <w:ind w:left="360"/>
      </w:pPr>
      <w:r w:rsidRPr="009B6442">
        <w:t>Pöytästandaari luovutetaan henkilölle yleensä hänen merkkipäivänään tai Perhehoitoliiton juhla- tai merkkipäivänä. Pöytästandaari luovutetaan yhteisölle yleensä tämän merkkipäivänä tai Perhehoitoliiton juhla- tai merkkipäivänä.</w:t>
      </w:r>
    </w:p>
    <w:p w14:paraId="0FA3F332" w14:textId="77777777" w:rsidR="009B6442" w:rsidRPr="009B6442" w:rsidRDefault="009B6442" w:rsidP="009B6442">
      <w:pPr>
        <w:ind w:left="360"/>
      </w:pPr>
    </w:p>
    <w:p w14:paraId="1FB56E9A" w14:textId="77777777" w:rsidR="009B6442" w:rsidRPr="009B6442" w:rsidRDefault="009B6442" w:rsidP="009B6442">
      <w:pPr>
        <w:numPr>
          <w:ilvl w:val="0"/>
          <w:numId w:val="4"/>
        </w:numPr>
      </w:pPr>
      <w:r w:rsidRPr="009B6442">
        <w:rPr>
          <w:u w:val="single"/>
        </w:rPr>
        <w:t>Pöytästandaari tulee hakea Perhehoitoliiton hallitukselta viimeistään kolme kuukautta ennen luovutuspäivää</w:t>
      </w:r>
      <w:r w:rsidRPr="009B6442">
        <w:t>.</w:t>
      </w:r>
    </w:p>
    <w:p w14:paraId="0E60CE95" w14:textId="77777777" w:rsidR="009B6442" w:rsidRPr="009B6442" w:rsidRDefault="009B6442" w:rsidP="009B6442"/>
    <w:p w14:paraId="32E1EC4B" w14:textId="77777777" w:rsidR="009B6442" w:rsidRPr="009B6442" w:rsidRDefault="009B6442" w:rsidP="009B6442">
      <w:pPr>
        <w:numPr>
          <w:ilvl w:val="0"/>
          <w:numId w:val="4"/>
        </w:numPr>
      </w:pPr>
      <w:r w:rsidRPr="009B6442">
        <w:t>Pöytästandaarin luovuttamisesta päättää Perhehoitoliiton hallitus.</w:t>
      </w:r>
    </w:p>
    <w:p w14:paraId="2032BBA3" w14:textId="77777777" w:rsidR="009B6442" w:rsidRPr="009B6442" w:rsidRDefault="009B6442" w:rsidP="009B6442">
      <w:pPr>
        <w:ind w:left="360"/>
      </w:pPr>
    </w:p>
    <w:p w14:paraId="55550D24" w14:textId="77777777" w:rsidR="009B6442" w:rsidRPr="009B6442" w:rsidRDefault="009B6442" w:rsidP="009B6442">
      <w:pPr>
        <w:numPr>
          <w:ilvl w:val="0"/>
          <w:numId w:val="4"/>
        </w:numPr>
      </w:pPr>
      <w:r w:rsidRPr="009B6442">
        <w:t>Pöytästandaarin saajista pidetään luetteloa Perhehoitoliiton toimistolla.</w:t>
      </w:r>
    </w:p>
    <w:p w14:paraId="3AE60F5F" w14:textId="77777777" w:rsidR="009B6442" w:rsidRPr="009B6442" w:rsidRDefault="009B6442" w:rsidP="009B6442"/>
    <w:p w14:paraId="26E87B91" w14:textId="77777777" w:rsidR="009B6442" w:rsidRDefault="009B6442" w:rsidP="009B6442"/>
    <w:p w14:paraId="3E632211" w14:textId="77777777" w:rsidR="00A7344A" w:rsidRDefault="00A7344A" w:rsidP="009B6442"/>
    <w:p w14:paraId="4268AEBF" w14:textId="77777777" w:rsidR="00A7344A" w:rsidRDefault="00A7344A" w:rsidP="009B6442"/>
    <w:p w14:paraId="5FC315BE" w14:textId="77777777" w:rsidR="00A7344A" w:rsidRDefault="00A7344A" w:rsidP="009B6442"/>
    <w:p w14:paraId="7CF7F7BB" w14:textId="77777777" w:rsidR="00A7344A" w:rsidRPr="009B6442" w:rsidRDefault="00A7344A" w:rsidP="009B6442"/>
    <w:p w14:paraId="6BF8CBEB" w14:textId="7F4F6A0F" w:rsidR="00997576" w:rsidRDefault="00D30A14" w:rsidP="00997576">
      <w:pPr>
        <w:ind w:left="6520" w:hanging="6520"/>
        <w:rPr>
          <w:rFonts w:ascii="Antique Olive" w:hAnsi="Antique Olive"/>
        </w:rPr>
      </w:pPr>
      <w:r>
        <w:rPr>
          <w:rFonts w:ascii="Antique Olive" w:hAnsi="Antique Olive"/>
          <w:noProof/>
        </w:rPr>
        <w:lastRenderedPageBreak/>
        <w:drawing>
          <wp:inline distT="0" distB="0" distL="0" distR="0" wp14:anchorId="3C36D7B8" wp14:editId="356859F2">
            <wp:extent cx="2400300" cy="4857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485775"/>
                    </a:xfrm>
                    <a:prstGeom prst="rect">
                      <a:avLst/>
                    </a:prstGeom>
                    <a:noFill/>
                    <a:ln>
                      <a:noFill/>
                    </a:ln>
                  </pic:spPr>
                </pic:pic>
              </a:graphicData>
            </a:graphic>
          </wp:inline>
        </w:drawing>
      </w:r>
      <w:r w:rsidR="00997576">
        <w:rPr>
          <w:rFonts w:ascii="Antique Olive" w:hAnsi="Antique Olive"/>
        </w:rPr>
        <w:tab/>
      </w:r>
    </w:p>
    <w:p w14:paraId="42B3F79F" w14:textId="0F777323" w:rsidR="00997576" w:rsidRDefault="00997576" w:rsidP="00997576">
      <w:pPr>
        <w:ind w:left="6520" w:hanging="6520"/>
        <w:rPr>
          <w:rFonts w:ascii="Antique Olive" w:hAnsi="Antique Olive"/>
        </w:rPr>
      </w:pPr>
    </w:p>
    <w:p w14:paraId="6FFCB730" w14:textId="27273893" w:rsidR="00F9244F" w:rsidRDefault="00D54DF3" w:rsidP="00D54DF3">
      <w:pPr>
        <w:rPr>
          <w:b/>
          <w:sz w:val="32"/>
          <w:szCs w:val="32"/>
        </w:rPr>
      </w:pPr>
      <w:r w:rsidRPr="00D54DF3">
        <w:rPr>
          <w:b/>
          <w:sz w:val="32"/>
          <w:szCs w:val="32"/>
        </w:rPr>
        <w:t xml:space="preserve">PÖYTÄSTANDAARIN </w:t>
      </w:r>
      <w:r w:rsidR="001B36D5">
        <w:rPr>
          <w:b/>
          <w:sz w:val="32"/>
          <w:szCs w:val="32"/>
        </w:rPr>
        <w:t xml:space="preserve">OHJESÄÄNNÖN MUKAINEN </w:t>
      </w:r>
      <w:r w:rsidRPr="00D54DF3">
        <w:rPr>
          <w:b/>
          <w:sz w:val="32"/>
          <w:szCs w:val="32"/>
        </w:rPr>
        <w:t>ANSIOLUKUTAULUKKO</w:t>
      </w:r>
    </w:p>
    <w:p w14:paraId="3BA11756" w14:textId="77777777" w:rsidR="00D54DF3" w:rsidRPr="00D54DF3" w:rsidRDefault="00D54DF3" w:rsidP="00D54DF3"/>
    <w:p w14:paraId="2E092040" w14:textId="77777777" w:rsidR="00D54DF3" w:rsidRPr="00D54DF3" w:rsidRDefault="00D54DF3" w:rsidP="00D54DF3">
      <w:r w:rsidRPr="00D54DF3">
        <w:t>PERHEHOITOLIITON LUOTTAMUSTEHTÄVIEN ANSIOLUVUT VUOTTA KOHDEN</w:t>
      </w:r>
    </w:p>
    <w:p w14:paraId="2F270135" w14:textId="77777777" w:rsidR="00D54DF3" w:rsidRPr="00D54DF3" w:rsidRDefault="00D54DF3" w:rsidP="00D54DF3"/>
    <w:p w14:paraId="06660C73" w14:textId="77777777" w:rsidR="00D54DF3" w:rsidRPr="00D54DF3" w:rsidRDefault="00D54DF3" w:rsidP="00D54DF3">
      <w:pPr>
        <w:numPr>
          <w:ilvl w:val="0"/>
          <w:numId w:val="5"/>
        </w:numPr>
      </w:pPr>
      <w:bookmarkStart w:id="0" w:name="_Hlk535580806"/>
      <w:r w:rsidRPr="00D54DF3">
        <w:t>Perhehoitoliiton</w:t>
      </w:r>
      <w:bookmarkEnd w:id="0"/>
      <w:r w:rsidRPr="00D54DF3">
        <w:t xml:space="preserve"> hallituksessa toimiminen</w:t>
      </w:r>
      <w:r w:rsidRPr="00D54DF3">
        <w:tab/>
      </w:r>
      <w:r w:rsidRPr="00D54DF3">
        <w:tab/>
      </w:r>
      <w:r w:rsidRPr="00D54DF3">
        <w:tab/>
      </w:r>
    </w:p>
    <w:p w14:paraId="13F8421D" w14:textId="77777777" w:rsidR="00D54DF3" w:rsidRPr="00D54DF3" w:rsidRDefault="00D54DF3" w:rsidP="00D54DF3">
      <w:pPr>
        <w:numPr>
          <w:ilvl w:val="1"/>
          <w:numId w:val="5"/>
        </w:numPr>
      </w:pPr>
      <w:r w:rsidRPr="00D54DF3">
        <w:t>puheenjohtajan tehtävistä</w:t>
      </w:r>
      <w:r w:rsidRPr="00D54DF3">
        <w:tab/>
      </w:r>
      <w:r w:rsidRPr="00D54DF3">
        <w:tab/>
      </w:r>
      <w:r w:rsidRPr="00D54DF3">
        <w:tab/>
      </w:r>
      <w:r w:rsidRPr="00D54DF3">
        <w:tab/>
        <w:t xml:space="preserve">12 </w:t>
      </w:r>
      <w:r w:rsidRPr="00D54DF3">
        <w:tab/>
      </w:r>
    </w:p>
    <w:p w14:paraId="360D1E10" w14:textId="77777777" w:rsidR="00D54DF3" w:rsidRPr="00D54DF3" w:rsidRDefault="00D54DF3" w:rsidP="00D54DF3">
      <w:pPr>
        <w:numPr>
          <w:ilvl w:val="1"/>
          <w:numId w:val="5"/>
        </w:numPr>
      </w:pPr>
      <w:r w:rsidRPr="00D54DF3">
        <w:t>varapuheenjohtajan tehtävistä</w:t>
      </w:r>
      <w:r w:rsidRPr="00D54DF3">
        <w:tab/>
      </w:r>
      <w:r w:rsidRPr="00D54DF3">
        <w:tab/>
      </w:r>
      <w:r w:rsidRPr="00D54DF3">
        <w:tab/>
      </w:r>
      <w:r w:rsidRPr="00D54DF3">
        <w:tab/>
        <w:t xml:space="preserve">8 </w:t>
      </w:r>
      <w:r w:rsidRPr="00D54DF3">
        <w:tab/>
      </w:r>
    </w:p>
    <w:p w14:paraId="30472940" w14:textId="77777777" w:rsidR="00D54DF3" w:rsidRPr="00D54DF3" w:rsidRDefault="00D54DF3" w:rsidP="00D54DF3">
      <w:pPr>
        <w:numPr>
          <w:ilvl w:val="1"/>
          <w:numId w:val="5"/>
        </w:numPr>
      </w:pPr>
      <w:r w:rsidRPr="00D54DF3">
        <w:t>sihteerin tehtävistä</w:t>
      </w:r>
      <w:r w:rsidRPr="00D54DF3">
        <w:tab/>
      </w:r>
      <w:r w:rsidRPr="00D54DF3">
        <w:tab/>
      </w:r>
      <w:r w:rsidRPr="00D54DF3">
        <w:tab/>
      </w:r>
      <w:r w:rsidRPr="00D54DF3">
        <w:tab/>
      </w:r>
      <w:r w:rsidRPr="00D54DF3">
        <w:tab/>
        <w:t>6</w:t>
      </w:r>
      <w:r w:rsidRPr="00D54DF3">
        <w:tab/>
      </w:r>
    </w:p>
    <w:p w14:paraId="35064322" w14:textId="77777777" w:rsidR="00D54DF3" w:rsidRPr="00D54DF3" w:rsidRDefault="00D54DF3" w:rsidP="00D54DF3">
      <w:pPr>
        <w:numPr>
          <w:ilvl w:val="1"/>
          <w:numId w:val="5"/>
        </w:numPr>
      </w:pPr>
      <w:r w:rsidRPr="00D54DF3">
        <w:t>varajäsenen tehtävistä</w:t>
      </w:r>
      <w:r w:rsidRPr="00D54DF3">
        <w:tab/>
      </w:r>
      <w:r w:rsidRPr="00D54DF3">
        <w:tab/>
      </w:r>
      <w:r w:rsidRPr="00D54DF3">
        <w:tab/>
      </w:r>
      <w:r w:rsidRPr="00D54DF3">
        <w:tab/>
        <w:t>5</w:t>
      </w:r>
      <w:r w:rsidRPr="00D54DF3">
        <w:tab/>
      </w:r>
    </w:p>
    <w:p w14:paraId="4C4A42BF" w14:textId="77777777" w:rsidR="00D54DF3" w:rsidRPr="00D54DF3" w:rsidRDefault="00D54DF3" w:rsidP="00D54DF3">
      <w:pPr>
        <w:numPr>
          <w:ilvl w:val="1"/>
          <w:numId w:val="5"/>
        </w:numPr>
      </w:pPr>
      <w:r w:rsidRPr="00D54DF3">
        <w:t>jäsenen tehtävistä</w:t>
      </w:r>
      <w:r w:rsidRPr="00D54DF3">
        <w:tab/>
      </w:r>
      <w:r w:rsidRPr="00D54DF3">
        <w:tab/>
      </w:r>
      <w:r w:rsidRPr="00D54DF3">
        <w:tab/>
      </w:r>
      <w:r w:rsidRPr="00D54DF3">
        <w:tab/>
      </w:r>
      <w:r w:rsidRPr="00D54DF3">
        <w:tab/>
        <w:t>5</w:t>
      </w:r>
      <w:r w:rsidRPr="00D54DF3">
        <w:tab/>
      </w:r>
    </w:p>
    <w:p w14:paraId="57EF7998" w14:textId="77777777" w:rsidR="00D54DF3" w:rsidRPr="00D54DF3" w:rsidRDefault="00D54DF3" w:rsidP="00D54DF3">
      <w:pPr>
        <w:numPr>
          <w:ilvl w:val="0"/>
          <w:numId w:val="5"/>
        </w:numPr>
      </w:pPr>
      <w:r w:rsidRPr="00D54DF3">
        <w:t>Perhehoitoliiton muissa toimielimissä toimiminen</w:t>
      </w:r>
    </w:p>
    <w:p w14:paraId="19189EC1" w14:textId="77777777" w:rsidR="00D54DF3" w:rsidRPr="00D54DF3" w:rsidRDefault="00D54DF3" w:rsidP="00D54DF3">
      <w:pPr>
        <w:numPr>
          <w:ilvl w:val="1"/>
          <w:numId w:val="5"/>
        </w:numPr>
      </w:pPr>
      <w:r w:rsidRPr="00D54DF3">
        <w:t>työryhmän, toimikunnan tms. jäsenen tehtävistä</w:t>
      </w:r>
      <w:r w:rsidRPr="00D54DF3">
        <w:tab/>
      </w:r>
      <w:r w:rsidRPr="00D54DF3">
        <w:tab/>
        <w:t>4</w:t>
      </w:r>
      <w:r w:rsidRPr="00D54DF3">
        <w:tab/>
      </w:r>
    </w:p>
    <w:p w14:paraId="608F001E" w14:textId="77777777" w:rsidR="00D54DF3" w:rsidRPr="00D54DF3" w:rsidRDefault="00D54DF3" w:rsidP="00D54DF3">
      <w:pPr>
        <w:numPr>
          <w:ilvl w:val="1"/>
          <w:numId w:val="5"/>
        </w:numPr>
      </w:pPr>
      <w:r w:rsidRPr="00D54DF3">
        <w:t>erityistehtävistä (hankkeet, varainhankinta, tiedotus, koulutus, yms.)</w:t>
      </w:r>
      <w:r w:rsidRPr="00D54DF3">
        <w:tab/>
        <w:t>4</w:t>
      </w:r>
      <w:r w:rsidRPr="00D54DF3">
        <w:tab/>
      </w:r>
    </w:p>
    <w:p w14:paraId="69046CF7" w14:textId="77777777" w:rsidR="00D54DF3" w:rsidRPr="00D54DF3" w:rsidRDefault="00D54DF3" w:rsidP="00D54DF3">
      <w:pPr>
        <w:numPr>
          <w:ilvl w:val="0"/>
          <w:numId w:val="5"/>
        </w:numPr>
      </w:pPr>
      <w:r w:rsidRPr="00D54DF3">
        <w:t>Perhehoitoliiton jäsenyhdistyksen hallituksessa toimiminen</w:t>
      </w:r>
    </w:p>
    <w:p w14:paraId="69D53969" w14:textId="77777777" w:rsidR="00D54DF3" w:rsidRPr="00D54DF3" w:rsidRDefault="00D54DF3" w:rsidP="00D54DF3">
      <w:pPr>
        <w:numPr>
          <w:ilvl w:val="1"/>
          <w:numId w:val="5"/>
        </w:numPr>
      </w:pPr>
      <w:r w:rsidRPr="00D54DF3">
        <w:t>puheenjohtajan tehtävistä</w:t>
      </w:r>
      <w:r w:rsidRPr="00D54DF3">
        <w:tab/>
      </w:r>
      <w:r w:rsidRPr="00D54DF3">
        <w:tab/>
      </w:r>
      <w:r w:rsidRPr="00D54DF3">
        <w:tab/>
      </w:r>
      <w:r w:rsidRPr="00D54DF3">
        <w:tab/>
        <w:t>6</w:t>
      </w:r>
      <w:r w:rsidRPr="00D54DF3">
        <w:tab/>
      </w:r>
    </w:p>
    <w:p w14:paraId="340870C0" w14:textId="77777777" w:rsidR="00D54DF3" w:rsidRPr="00D54DF3" w:rsidRDefault="00D54DF3" w:rsidP="00D54DF3">
      <w:pPr>
        <w:numPr>
          <w:ilvl w:val="1"/>
          <w:numId w:val="5"/>
        </w:numPr>
      </w:pPr>
      <w:r w:rsidRPr="00D54DF3">
        <w:t>varapuheenjohtajan tehtävistä</w:t>
      </w:r>
      <w:r w:rsidRPr="00D54DF3">
        <w:tab/>
      </w:r>
      <w:r w:rsidRPr="00D54DF3">
        <w:tab/>
      </w:r>
      <w:r w:rsidRPr="00D54DF3">
        <w:tab/>
      </w:r>
      <w:r w:rsidRPr="00D54DF3">
        <w:tab/>
        <w:t>3</w:t>
      </w:r>
      <w:r w:rsidRPr="00D54DF3">
        <w:tab/>
      </w:r>
    </w:p>
    <w:p w14:paraId="42DA360A" w14:textId="77777777" w:rsidR="00D54DF3" w:rsidRPr="00D54DF3" w:rsidRDefault="00D54DF3" w:rsidP="00D54DF3">
      <w:pPr>
        <w:numPr>
          <w:ilvl w:val="1"/>
          <w:numId w:val="5"/>
        </w:numPr>
      </w:pPr>
      <w:r w:rsidRPr="00D54DF3">
        <w:t>sihteerin tehtävistä</w:t>
      </w:r>
      <w:r w:rsidRPr="00D54DF3">
        <w:tab/>
      </w:r>
      <w:r w:rsidRPr="00D54DF3">
        <w:tab/>
      </w:r>
      <w:r w:rsidRPr="00D54DF3">
        <w:tab/>
      </w:r>
      <w:r w:rsidRPr="00D54DF3">
        <w:tab/>
      </w:r>
      <w:r w:rsidRPr="00D54DF3">
        <w:tab/>
        <w:t>3</w:t>
      </w:r>
      <w:r w:rsidRPr="00D54DF3">
        <w:tab/>
      </w:r>
    </w:p>
    <w:p w14:paraId="4857F1A1" w14:textId="77777777" w:rsidR="00D54DF3" w:rsidRPr="00D54DF3" w:rsidRDefault="00D54DF3" w:rsidP="00D54DF3">
      <w:pPr>
        <w:numPr>
          <w:ilvl w:val="1"/>
          <w:numId w:val="5"/>
        </w:numPr>
      </w:pPr>
      <w:r w:rsidRPr="00D54DF3">
        <w:t>rahastonhoitajan tehtävistä</w:t>
      </w:r>
      <w:r w:rsidRPr="00D54DF3">
        <w:tab/>
      </w:r>
      <w:r w:rsidRPr="00D54DF3">
        <w:tab/>
      </w:r>
      <w:r w:rsidRPr="00D54DF3">
        <w:tab/>
      </w:r>
      <w:r w:rsidRPr="00D54DF3">
        <w:tab/>
        <w:t>3</w:t>
      </w:r>
    </w:p>
    <w:p w14:paraId="70DD78B7" w14:textId="77777777" w:rsidR="00D54DF3" w:rsidRPr="00D54DF3" w:rsidRDefault="00D54DF3" w:rsidP="00D54DF3">
      <w:pPr>
        <w:numPr>
          <w:ilvl w:val="1"/>
          <w:numId w:val="5"/>
        </w:numPr>
      </w:pPr>
      <w:r w:rsidRPr="00D54DF3">
        <w:t>jäsenen tehtävistä</w:t>
      </w:r>
      <w:r w:rsidRPr="00D54DF3">
        <w:tab/>
      </w:r>
      <w:r w:rsidRPr="00D54DF3">
        <w:tab/>
      </w:r>
      <w:r w:rsidRPr="00D54DF3">
        <w:tab/>
      </w:r>
      <w:r w:rsidRPr="00D54DF3">
        <w:tab/>
      </w:r>
      <w:r w:rsidRPr="00D54DF3">
        <w:tab/>
        <w:t>2</w:t>
      </w:r>
      <w:r w:rsidRPr="00D54DF3">
        <w:tab/>
      </w:r>
    </w:p>
    <w:p w14:paraId="7B6CEC67" w14:textId="77777777" w:rsidR="00D54DF3" w:rsidRPr="00D54DF3" w:rsidRDefault="00D54DF3" w:rsidP="00D54DF3">
      <w:pPr>
        <w:numPr>
          <w:ilvl w:val="1"/>
          <w:numId w:val="5"/>
        </w:numPr>
      </w:pPr>
      <w:r w:rsidRPr="00D54DF3">
        <w:t>varajäsenen tehtävistä</w:t>
      </w:r>
      <w:r w:rsidRPr="00D54DF3">
        <w:tab/>
      </w:r>
      <w:r w:rsidRPr="00D54DF3">
        <w:tab/>
      </w:r>
      <w:r w:rsidRPr="00D54DF3">
        <w:tab/>
      </w:r>
      <w:r w:rsidRPr="00D54DF3">
        <w:tab/>
        <w:t>1</w:t>
      </w:r>
      <w:r w:rsidRPr="00D54DF3">
        <w:tab/>
      </w:r>
    </w:p>
    <w:p w14:paraId="1CB6293A" w14:textId="77777777" w:rsidR="00D54DF3" w:rsidRPr="00D54DF3" w:rsidRDefault="00D54DF3" w:rsidP="00D54DF3">
      <w:pPr>
        <w:numPr>
          <w:ilvl w:val="0"/>
          <w:numId w:val="5"/>
        </w:numPr>
      </w:pPr>
      <w:r w:rsidRPr="00D54DF3">
        <w:t>Perhehoitoliiton jäsenyhdistyksen muussa toiminnassa toimiminen</w:t>
      </w:r>
    </w:p>
    <w:p w14:paraId="135848A6" w14:textId="77777777" w:rsidR="00D54DF3" w:rsidRPr="00D54DF3" w:rsidRDefault="00D54DF3" w:rsidP="00D54DF3">
      <w:pPr>
        <w:numPr>
          <w:ilvl w:val="1"/>
          <w:numId w:val="5"/>
        </w:numPr>
      </w:pPr>
      <w:r w:rsidRPr="00D54DF3">
        <w:t>työryhmän, toimikunnan tms. jäsenen tehtävistä</w:t>
      </w:r>
      <w:r w:rsidRPr="00D54DF3">
        <w:tab/>
      </w:r>
      <w:r w:rsidRPr="00D54DF3">
        <w:tab/>
        <w:t>2</w:t>
      </w:r>
      <w:r w:rsidRPr="00D54DF3">
        <w:tab/>
      </w:r>
    </w:p>
    <w:p w14:paraId="3CE7D315" w14:textId="77777777" w:rsidR="00D54DF3" w:rsidRPr="00D54DF3" w:rsidRDefault="00D54DF3" w:rsidP="00D54DF3">
      <w:pPr>
        <w:numPr>
          <w:ilvl w:val="1"/>
          <w:numId w:val="5"/>
        </w:numPr>
      </w:pPr>
      <w:r w:rsidRPr="00D54DF3">
        <w:t xml:space="preserve">erityistehtävistä (ryhmänohjaaja, toimialuevastaava, asiamies, </w:t>
      </w:r>
    </w:p>
    <w:p w14:paraId="2499B11C" w14:textId="77777777" w:rsidR="00D54DF3" w:rsidRPr="00D54DF3" w:rsidRDefault="00D54DF3" w:rsidP="00D54DF3">
      <w:pPr>
        <w:ind w:left="360" w:firstLine="432"/>
      </w:pPr>
      <w:r w:rsidRPr="00D54DF3">
        <w:t>tiedottaja, kouluttaja, hankkeet, varainhankinta, yms.)</w:t>
      </w:r>
      <w:r w:rsidRPr="00D54DF3">
        <w:tab/>
      </w:r>
      <w:r w:rsidRPr="00D54DF3">
        <w:tab/>
        <w:t>2</w:t>
      </w:r>
      <w:r w:rsidRPr="00D54DF3">
        <w:tab/>
      </w:r>
    </w:p>
    <w:p w14:paraId="372C48E7" w14:textId="77777777" w:rsidR="00D54DF3" w:rsidRPr="00D54DF3" w:rsidRDefault="00D54DF3" w:rsidP="00D54DF3"/>
    <w:p w14:paraId="38F59591" w14:textId="77777777" w:rsidR="00D54DF3" w:rsidRPr="00D54DF3" w:rsidRDefault="00D54DF3" w:rsidP="00D54DF3"/>
    <w:p w14:paraId="4077B8BD" w14:textId="77777777" w:rsidR="00D54DF3" w:rsidRPr="00D54DF3" w:rsidRDefault="00D54DF3" w:rsidP="00D54DF3"/>
    <w:p w14:paraId="1DF81BB5" w14:textId="77777777" w:rsidR="00D54DF3" w:rsidRDefault="00D54DF3" w:rsidP="00997576">
      <w:pPr>
        <w:ind w:left="6520" w:hanging="6520"/>
        <w:rPr>
          <w:rFonts w:ascii="Antique Olive" w:hAnsi="Antique Olive"/>
        </w:rPr>
      </w:pPr>
    </w:p>
    <w:p w14:paraId="72F4ACB5" w14:textId="77777777" w:rsidR="00D54DF3" w:rsidRDefault="00D54DF3" w:rsidP="00997576">
      <w:pPr>
        <w:ind w:left="6520" w:hanging="6520"/>
        <w:rPr>
          <w:rFonts w:ascii="Antique Olive" w:hAnsi="Antique Olive"/>
        </w:rPr>
      </w:pPr>
    </w:p>
    <w:p w14:paraId="26A3D5AF" w14:textId="77777777" w:rsidR="00D54DF3" w:rsidRDefault="00D54DF3" w:rsidP="00997576">
      <w:pPr>
        <w:ind w:left="6520" w:hanging="6520"/>
        <w:rPr>
          <w:rFonts w:ascii="Antique Olive" w:hAnsi="Antique Olive"/>
        </w:rPr>
      </w:pPr>
    </w:p>
    <w:p w14:paraId="77DC1C84" w14:textId="77777777" w:rsidR="00D54DF3" w:rsidRDefault="00D54DF3" w:rsidP="00997576">
      <w:pPr>
        <w:ind w:left="6520" w:hanging="6520"/>
        <w:rPr>
          <w:rFonts w:ascii="Antique Olive" w:hAnsi="Antique Olive"/>
        </w:rPr>
      </w:pPr>
    </w:p>
    <w:p w14:paraId="552C28A3" w14:textId="77777777" w:rsidR="00D54DF3" w:rsidRDefault="00D54DF3" w:rsidP="00997576">
      <w:pPr>
        <w:ind w:left="6520" w:hanging="6520"/>
        <w:rPr>
          <w:rFonts w:ascii="Antique Olive" w:hAnsi="Antique Olive"/>
        </w:rPr>
      </w:pPr>
    </w:p>
    <w:p w14:paraId="5439DC85" w14:textId="77777777" w:rsidR="00D54DF3" w:rsidRDefault="00D54DF3" w:rsidP="00997576">
      <w:pPr>
        <w:ind w:left="6520" w:hanging="6520"/>
        <w:rPr>
          <w:rFonts w:ascii="Antique Olive" w:hAnsi="Antique Olive"/>
        </w:rPr>
      </w:pPr>
    </w:p>
    <w:p w14:paraId="52B5BAFC" w14:textId="77777777" w:rsidR="00D54DF3" w:rsidRDefault="00D54DF3" w:rsidP="00997576">
      <w:pPr>
        <w:ind w:left="6520" w:hanging="6520"/>
        <w:rPr>
          <w:rFonts w:ascii="Antique Olive" w:hAnsi="Antique Olive"/>
        </w:rPr>
      </w:pPr>
    </w:p>
    <w:p w14:paraId="610A17EB" w14:textId="77777777" w:rsidR="00D54DF3" w:rsidRDefault="00D54DF3" w:rsidP="00997576">
      <w:pPr>
        <w:ind w:left="6520" w:hanging="6520"/>
        <w:rPr>
          <w:rFonts w:ascii="Antique Olive" w:hAnsi="Antique Olive"/>
        </w:rPr>
      </w:pPr>
    </w:p>
    <w:p w14:paraId="6F2E14CA" w14:textId="77777777" w:rsidR="00D54DF3" w:rsidRDefault="00D54DF3" w:rsidP="00997576">
      <w:pPr>
        <w:ind w:left="6520" w:hanging="6520"/>
        <w:rPr>
          <w:rFonts w:ascii="Antique Olive" w:hAnsi="Antique Olive"/>
        </w:rPr>
      </w:pPr>
    </w:p>
    <w:p w14:paraId="6BABCCE9" w14:textId="77777777" w:rsidR="00D54DF3" w:rsidRDefault="00D54DF3" w:rsidP="00997576">
      <w:pPr>
        <w:ind w:left="6520" w:hanging="6520"/>
        <w:rPr>
          <w:rFonts w:ascii="Antique Olive" w:hAnsi="Antique Olive"/>
        </w:rPr>
      </w:pPr>
    </w:p>
    <w:p w14:paraId="28E80600" w14:textId="77777777" w:rsidR="00D54DF3" w:rsidRDefault="00D54DF3" w:rsidP="00997576">
      <w:pPr>
        <w:ind w:left="6520" w:hanging="6520"/>
        <w:rPr>
          <w:rFonts w:ascii="Antique Olive" w:hAnsi="Antique Olive"/>
        </w:rPr>
      </w:pPr>
    </w:p>
    <w:p w14:paraId="3A91C153" w14:textId="77777777" w:rsidR="00D54DF3" w:rsidRDefault="00D54DF3" w:rsidP="00997576">
      <w:pPr>
        <w:ind w:left="6520" w:hanging="6520"/>
        <w:rPr>
          <w:rFonts w:ascii="Antique Olive" w:hAnsi="Antique Olive"/>
        </w:rPr>
      </w:pPr>
    </w:p>
    <w:p w14:paraId="47BEF722" w14:textId="77777777" w:rsidR="00D54DF3" w:rsidRDefault="00D54DF3" w:rsidP="00997576">
      <w:pPr>
        <w:ind w:left="6520" w:hanging="6520"/>
        <w:rPr>
          <w:rFonts w:ascii="Antique Olive" w:hAnsi="Antique Olive"/>
        </w:rPr>
      </w:pPr>
    </w:p>
    <w:p w14:paraId="3226C120" w14:textId="77777777" w:rsidR="00D54DF3" w:rsidRDefault="00D54DF3" w:rsidP="00997576">
      <w:pPr>
        <w:ind w:left="6520" w:hanging="6520"/>
        <w:rPr>
          <w:rFonts w:ascii="Antique Olive" w:hAnsi="Antique Olive"/>
        </w:rPr>
      </w:pPr>
    </w:p>
    <w:p w14:paraId="07C2A581" w14:textId="77777777" w:rsidR="00D54DF3" w:rsidRDefault="00D54DF3" w:rsidP="00997576">
      <w:pPr>
        <w:ind w:left="6520" w:hanging="6520"/>
        <w:rPr>
          <w:rFonts w:ascii="Antique Olive" w:hAnsi="Antique Olive"/>
        </w:rPr>
      </w:pPr>
    </w:p>
    <w:p w14:paraId="1FCD568B" w14:textId="77777777" w:rsidR="00D54DF3" w:rsidRDefault="00D54DF3" w:rsidP="00997576">
      <w:pPr>
        <w:ind w:left="6520" w:hanging="6520"/>
        <w:rPr>
          <w:rFonts w:ascii="Antique Olive" w:hAnsi="Antique Olive"/>
        </w:rPr>
      </w:pPr>
    </w:p>
    <w:p w14:paraId="2EA46AA7" w14:textId="77777777" w:rsidR="00D54DF3" w:rsidRDefault="00D54DF3" w:rsidP="00997576">
      <w:pPr>
        <w:ind w:left="6520" w:hanging="6520"/>
        <w:rPr>
          <w:rFonts w:ascii="Antique Olive" w:hAnsi="Antique Olive"/>
        </w:rPr>
      </w:pPr>
    </w:p>
    <w:p w14:paraId="2AD5B0EE" w14:textId="77777777" w:rsidR="00D54DF3" w:rsidRDefault="00D54DF3" w:rsidP="00997576">
      <w:pPr>
        <w:ind w:left="6520" w:hanging="6520"/>
        <w:rPr>
          <w:rFonts w:ascii="Antique Olive" w:hAnsi="Antique Olive"/>
        </w:rPr>
      </w:pPr>
    </w:p>
    <w:p w14:paraId="6377C61C" w14:textId="77777777" w:rsidR="00D54DF3" w:rsidRDefault="00D54DF3" w:rsidP="00997576">
      <w:pPr>
        <w:ind w:left="6520" w:hanging="6520"/>
        <w:rPr>
          <w:rFonts w:ascii="Antique Olive" w:hAnsi="Antique Olive"/>
        </w:rPr>
      </w:pPr>
    </w:p>
    <w:p w14:paraId="3A4FFEF7" w14:textId="77777777" w:rsidR="00D54DF3" w:rsidRDefault="00D54DF3" w:rsidP="00997576">
      <w:pPr>
        <w:ind w:left="6520" w:hanging="6520"/>
        <w:rPr>
          <w:rFonts w:ascii="Antique Olive" w:hAnsi="Antique Olive"/>
        </w:rPr>
      </w:pPr>
    </w:p>
    <w:p w14:paraId="3832E681" w14:textId="652ED3E9" w:rsidR="00D54DF3" w:rsidRDefault="00D54DF3" w:rsidP="00997576">
      <w:pPr>
        <w:ind w:left="6520" w:hanging="6520"/>
        <w:rPr>
          <w:rFonts w:ascii="Antique Olive" w:hAnsi="Antique Olive"/>
        </w:rPr>
      </w:pPr>
      <w:r>
        <w:rPr>
          <w:rFonts w:ascii="Antique Olive" w:hAnsi="Antique Olive"/>
          <w:noProof/>
        </w:rPr>
        <w:lastRenderedPageBreak/>
        <w:drawing>
          <wp:inline distT="0" distB="0" distL="0" distR="0" wp14:anchorId="5084723A" wp14:editId="041EFA15">
            <wp:extent cx="2400300" cy="485775"/>
            <wp:effectExtent l="0" t="0" r="0" b="0"/>
            <wp:docPr id="4" name="Kuva 4" descr="Kuva, joka sisältää kohteen teksti, clipart-kuva, ruokailuvälineet, lauta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teksti, clipart-kuva, ruokailuvälineet, lautanen&#10;&#10;Kuvaus luotu automaattises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485775"/>
                    </a:xfrm>
                    <a:prstGeom prst="rect">
                      <a:avLst/>
                    </a:prstGeom>
                    <a:noFill/>
                    <a:ln>
                      <a:noFill/>
                    </a:ln>
                  </pic:spPr>
                </pic:pic>
              </a:graphicData>
            </a:graphic>
          </wp:inline>
        </w:drawing>
      </w:r>
    </w:p>
    <w:p w14:paraId="0901279F" w14:textId="77777777" w:rsidR="00D54DF3" w:rsidRDefault="00D54DF3" w:rsidP="00997576">
      <w:pPr>
        <w:ind w:left="6520" w:hanging="6520"/>
        <w:rPr>
          <w:rFonts w:ascii="Antique Olive" w:hAnsi="Antique Olive"/>
        </w:rPr>
      </w:pPr>
    </w:p>
    <w:p w14:paraId="770819EF" w14:textId="2676270C" w:rsidR="00DD1F81" w:rsidRPr="00DD1F81" w:rsidRDefault="00DD1F81" w:rsidP="00DD1F81">
      <w:pPr>
        <w:ind w:left="6520" w:hanging="6520"/>
        <w:rPr>
          <w:b/>
          <w:sz w:val="32"/>
          <w:szCs w:val="32"/>
        </w:rPr>
      </w:pPr>
      <w:r w:rsidRPr="00DD1F81">
        <w:rPr>
          <w:b/>
          <w:sz w:val="32"/>
          <w:szCs w:val="32"/>
        </w:rPr>
        <w:t>PÖYTÄSTANDAARI</w:t>
      </w:r>
      <w:r>
        <w:rPr>
          <w:b/>
          <w:sz w:val="32"/>
          <w:szCs w:val="32"/>
        </w:rPr>
        <w:t xml:space="preserve">N </w:t>
      </w:r>
      <w:r w:rsidRPr="00DD1F81">
        <w:rPr>
          <w:b/>
          <w:sz w:val="32"/>
          <w:szCs w:val="32"/>
        </w:rPr>
        <w:t>HAK</w:t>
      </w:r>
      <w:r>
        <w:rPr>
          <w:b/>
          <w:sz w:val="32"/>
          <w:szCs w:val="32"/>
        </w:rPr>
        <w:t>ULOMA</w:t>
      </w:r>
      <w:r w:rsidR="009B39D0">
        <w:rPr>
          <w:b/>
          <w:sz w:val="32"/>
          <w:szCs w:val="32"/>
        </w:rPr>
        <w:t>KE</w:t>
      </w:r>
      <w:r>
        <w:rPr>
          <w:b/>
          <w:sz w:val="32"/>
          <w:szCs w:val="32"/>
        </w:rPr>
        <w:t xml:space="preserve"> (sivu 1/2</w:t>
      </w:r>
      <w:r w:rsidR="002B7C40">
        <w:rPr>
          <w:b/>
          <w:sz w:val="32"/>
          <w:szCs w:val="32"/>
        </w:rPr>
        <w:t xml:space="preserve">) </w:t>
      </w:r>
    </w:p>
    <w:p w14:paraId="0CD7D4A6" w14:textId="77777777" w:rsidR="00DD1F81" w:rsidRPr="00DD1F81" w:rsidRDefault="00DD1F81" w:rsidP="00DD1F81"/>
    <w:p w14:paraId="4F058A4B" w14:textId="77777777" w:rsidR="00DD1F81" w:rsidRPr="00DD1F81" w:rsidRDefault="00DD1F81" w:rsidP="00DD1F81">
      <w:pPr>
        <w:rPr>
          <w:sz w:val="2"/>
        </w:rPr>
      </w:pPr>
    </w:p>
    <w:p w14:paraId="22973C9C" w14:textId="77777777" w:rsidR="00DD1F81" w:rsidRPr="00DD1F81" w:rsidRDefault="00DD1F81" w:rsidP="00DD1F81">
      <w:r w:rsidRPr="00DD1F81">
        <w:t>Yhdistyksemme hakee pöytästandaaria seuraavalle henkilölle tai yhteisölle:</w:t>
      </w:r>
    </w:p>
    <w:p w14:paraId="1EFCEC97" w14:textId="77777777" w:rsidR="00DD1F81" w:rsidRPr="00DD1F81" w:rsidRDefault="00DD1F81" w:rsidP="00DD1F81"/>
    <w:p w14:paraId="680D0E02" w14:textId="77777777" w:rsidR="00DD1F81" w:rsidRPr="00DD1F81" w:rsidRDefault="00DD1F81" w:rsidP="00DD1F81">
      <w:r w:rsidRPr="00DD1F81">
        <w:t>Nimi:</w:t>
      </w:r>
      <w:r w:rsidRPr="00DD1F81">
        <w:tab/>
      </w:r>
      <w:r w:rsidRPr="00DD1F81">
        <w:tab/>
      </w:r>
      <w:r w:rsidRPr="00DD1F81">
        <w:tab/>
      </w:r>
      <w:r w:rsidRPr="00DD1F81">
        <w:tab/>
      </w:r>
    </w:p>
    <w:p w14:paraId="57DF428F" w14:textId="77777777" w:rsidR="00DD1F81" w:rsidRPr="00DD1F81" w:rsidRDefault="00DD1F81" w:rsidP="00DD1F81"/>
    <w:p w14:paraId="2B094E01" w14:textId="77777777" w:rsidR="00DD1F81" w:rsidRPr="00DD1F81" w:rsidRDefault="00DD1F81" w:rsidP="00DD1F81">
      <w:r w:rsidRPr="00DD1F81">
        <w:t>Osoite:</w:t>
      </w:r>
    </w:p>
    <w:p w14:paraId="1F023EFA" w14:textId="77777777" w:rsidR="00DD1F81" w:rsidRPr="00DD1F81" w:rsidRDefault="00DD1F81" w:rsidP="00DD1F81"/>
    <w:p w14:paraId="3436C2A8" w14:textId="77777777" w:rsidR="00DD1F81" w:rsidRPr="00DD1F81" w:rsidRDefault="00DD1F81" w:rsidP="00DD1F81">
      <w:r w:rsidRPr="00DD1F81">
        <w:t>Sähköposti:</w:t>
      </w:r>
      <w:r w:rsidRPr="00DD1F81">
        <w:tab/>
      </w:r>
      <w:r w:rsidRPr="00DD1F81">
        <w:tab/>
      </w:r>
      <w:r w:rsidRPr="00DD1F81">
        <w:tab/>
      </w:r>
      <w:r w:rsidRPr="00DD1F81">
        <w:tab/>
      </w:r>
    </w:p>
    <w:p w14:paraId="33D66599" w14:textId="77777777" w:rsidR="00DD1F81" w:rsidRPr="00DD1F81" w:rsidRDefault="00DD1F81" w:rsidP="00DD1F81"/>
    <w:p w14:paraId="43046BC2" w14:textId="77777777" w:rsidR="00DD1F81" w:rsidRPr="00DD1F81" w:rsidRDefault="00DD1F81" w:rsidP="00DD1F81">
      <w:r w:rsidRPr="00DD1F81">
        <w:t>Puhelin:</w:t>
      </w:r>
    </w:p>
    <w:p w14:paraId="1BA6CEC4" w14:textId="77777777" w:rsidR="00DD1F81" w:rsidRPr="00DD1F81" w:rsidRDefault="00DD1F81" w:rsidP="00DD1F81"/>
    <w:p w14:paraId="6956EE25" w14:textId="77777777" w:rsidR="00DD1F81" w:rsidRPr="00DD1F81" w:rsidRDefault="00DD1F81" w:rsidP="00DD1F81"/>
    <w:p w14:paraId="46FB0371" w14:textId="77777777" w:rsidR="00DD1F81" w:rsidRPr="00DD1F81" w:rsidRDefault="00DD1F81" w:rsidP="00DD1F81"/>
    <w:p w14:paraId="26BFE583" w14:textId="77777777" w:rsidR="00DD1F81" w:rsidRPr="00DD1F81" w:rsidRDefault="00DD1F81" w:rsidP="00DD1F81">
      <w:r w:rsidRPr="00DD1F81">
        <w:t>Pöytästandaarin myöntämiseen oikeuttavat tehtävät, toimintavuodet ja tehtäväkohtaiset ansioluvun yhteismäärät on koostettu seuraavassa taulukossa:</w:t>
      </w:r>
    </w:p>
    <w:p w14:paraId="2AD495CD" w14:textId="77777777" w:rsidR="00DD1F81" w:rsidRPr="00DD1F81" w:rsidRDefault="00DD1F81" w:rsidP="00DD1F81"/>
    <w:tbl>
      <w:tblPr>
        <w:tblpPr w:leftFromText="141" w:rightFromText="141" w:vertAnchor="text" w:horzAnchor="margin" w:tblpY="160"/>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1221"/>
        <w:gridCol w:w="1134"/>
        <w:gridCol w:w="3685"/>
        <w:gridCol w:w="41"/>
      </w:tblGrid>
      <w:tr w:rsidR="00DD1F81" w:rsidRPr="00DD1F81" w14:paraId="2F1E3A43" w14:textId="77777777" w:rsidTr="00671384">
        <w:trPr>
          <w:gridAfter w:val="1"/>
          <w:wAfter w:w="41" w:type="dxa"/>
        </w:trPr>
        <w:tc>
          <w:tcPr>
            <w:tcW w:w="9322" w:type="dxa"/>
            <w:gridSpan w:val="4"/>
            <w:shd w:val="clear" w:color="auto" w:fill="auto"/>
          </w:tcPr>
          <w:p w14:paraId="3883B0B1" w14:textId="77777777" w:rsidR="00DD1F81" w:rsidRPr="00DD1F81" w:rsidRDefault="00DD1F81" w:rsidP="00DD1F81">
            <w:r w:rsidRPr="00DD1F81">
              <w:t>PÖYTÄSTANDAARIN PERUSTEENA OLEVAT TEHTÄVÄT JA VUODET</w:t>
            </w:r>
          </w:p>
        </w:tc>
      </w:tr>
      <w:tr w:rsidR="00DD1F81" w:rsidRPr="00DD1F81" w14:paraId="471A45BA" w14:textId="77777777" w:rsidTr="00671384">
        <w:tc>
          <w:tcPr>
            <w:tcW w:w="3282" w:type="dxa"/>
            <w:shd w:val="clear" w:color="auto" w:fill="auto"/>
          </w:tcPr>
          <w:p w14:paraId="35ADEC84" w14:textId="77777777" w:rsidR="00DD1F81" w:rsidRPr="00DD1F81" w:rsidRDefault="00DD1F81" w:rsidP="00DD1F81">
            <w:pPr>
              <w:rPr>
                <w:sz w:val="20"/>
                <w:szCs w:val="20"/>
              </w:rPr>
            </w:pPr>
            <w:r w:rsidRPr="00DD1F81">
              <w:rPr>
                <w:sz w:val="20"/>
                <w:szCs w:val="20"/>
              </w:rPr>
              <w:t>tehtäväluokka</w:t>
            </w:r>
          </w:p>
        </w:tc>
        <w:tc>
          <w:tcPr>
            <w:tcW w:w="1221" w:type="dxa"/>
            <w:shd w:val="clear" w:color="auto" w:fill="auto"/>
          </w:tcPr>
          <w:p w14:paraId="6C574510" w14:textId="77777777" w:rsidR="00DD1F81" w:rsidRPr="00DD1F81" w:rsidRDefault="00DD1F81" w:rsidP="00DD1F81">
            <w:pPr>
              <w:rPr>
                <w:sz w:val="20"/>
                <w:szCs w:val="20"/>
              </w:rPr>
            </w:pPr>
            <w:r w:rsidRPr="00DD1F81">
              <w:rPr>
                <w:sz w:val="20"/>
                <w:szCs w:val="20"/>
              </w:rPr>
              <w:t>vuodet</w:t>
            </w:r>
          </w:p>
        </w:tc>
        <w:tc>
          <w:tcPr>
            <w:tcW w:w="1134" w:type="dxa"/>
            <w:shd w:val="clear" w:color="auto" w:fill="auto"/>
          </w:tcPr>
          <w:p w14:paraId="6B017118" w14:textId="77777777" w:rsidR="00DD1F81" w:rsidRPr="00DD1F81" w:rsidRDefault="00DD1F81" w:rsidP="00DD1F81">
            <w:pPr>
              <w:rPr>
                <w:sz w:val="20"/>
                <w:szCs w:val="20"/>
              </w:rPr>
            </w:pPr>
            <w:r w:rsidRPr="00DD1F81">
              <w:rPr>
                <w:sz w:val="20"/>
                <w:szCs w:val="20"/>
              </w:rPr>
              <w:t>ansioluku</w:t>
            </w:r>
          </w:p>
        </w:tc>
        <w:tc>
          <w:tcPr>
            <w:tcW w:w="3726" w:type="dxa"/>
            <w:gridSpan w:val="2"/>
            <w:shd w:val="clear" w:color="auto" w:fill="auto"/>
          </w:tcPr>
          <w:p w14:paraId="315C9058" w14:textId="77777777" w:rsidR="00DD1F81" w:rsidRPr="00DD1F81" w:rsidRDefault="00DD1F81" w:rsidP="00DD1F81">
            <w:pPr>
              <w:rPr>
                <w:sz w:val="20"/>
                <w:szCs w:val="20"/>
              </w:rPr>
            </w:pPr>
            <w:r w:rsidRPr="00DD1F81">
              <w:rPr>
                <w:sz w:val="20"/>
                <w:szCs w:val="20"/>
              </w:rPr>
              <w:t>lisätieto (esim. tehtäväkuvaus)</w:t>
            </w:r>
          </w:p>
        </w:tc>
      </w:tr>
      <w:tr w:rsidR="00DD1F81" w:rsidRPr="00DD1F81" w14:paraId="595912B7" w14:textId="77777777" w:rsidTr="00671384">
        <w:tc>
          <w:tcPr>
            <w:tcW w:w="3282" w:type="dxa"/>
            <w:shd w:val="clear" w:color="auto" w:fill="auto"/>
          </w:tcPr>
          <w:p w14:paraId="55F1CE88" w14:textId="77777777" w:rsidR="00DD1F81" w:rsidRPr="00DD1F81" w:rsidRDefault="00DD1F81" w:rsidP="00DD1F81">
            <w:pPr>
              <w:rPr>
                <w:sz w:val="20"/>
                <w:szCs w:val="20"/>
              </w:rPr>
            </w:pPr>
            <w:r w:rsidRPr="00DD1F81">
              <w:rPr>
                <w:sz w:val="20"/>
                <w:szCs w:val="20"/>
              </w:rPr>
              <w:t>PERHEHOITOLIITON HALLITUKSESSA TOIMIMINEN</w:t>
            </w:r>
          </w:p>
        </w:tc>
        <w:tc>
          <w:tcPr>
            <w:tcW w:w="1221" w:type="dxa"/>
            <w:shd w:val="clear" w:color="auto" w:fill="auto"/>
          </w:tcPr>
          <w:p w14:paraId="388D08B4" w14:textId="77777777" w:rsidR="00DD1F81" w:rsidRPr="00DD1F81" w:rsidRDefault="00DD1F81" w:rsidP="00DD1F81">
            <w:pPr>
              <w:rPr>
                <w:sz w:val="20"/>
                <w:szCs w:val="20"/>
              </w:rPr>
            </w:pPr>
          </w:p>
        </w:tc>
        <w:tc>
          <w:tcPr>
            <w:tcW w:w="1134" w:type="dxa"/>
            <w:shd w:val="clear" w:color="auto" w:fill="auto"/>
          </w:tcPr>
          <w:p w14:paraId="1593BE4E" w14:textId="77777777" w:rsidR="00DD1F81" w:rsidRPr="00DD1F81" w:rsidRDefault="00DD1F81" w:rsidP="00DD1F81">
            <w:pPr>
              <w:rPr>
                <w:sz w:val="20"/>
                <w:szCs w:val="20"/>
              </w:rPr>
            </w:pPr>
          </w:p>
        </w:tc>
        <w:tc>
          <w:tcPr>
            <w:tcW w:w="3726" w:type="dxa"/>
            <w:gridSpan w:val="2"/>
            <w:shd w:val="clear" w:color="auto" w:fill="auto"/>
          </w:tcPr>
          <w:p w14:paraId="5FF872CD" w14:textId="77777777" w:rsidR="00DD1F81" w:rsidRPr="00DD1F81" w:rsidRDefault="00DD1F81" w:rsidP="00DD1F81">
            <w:pPr>
              <w:rPr>
                <w:sz w:val="20"/>
                <w:szCs w:val="20"/>
              </w:rPr>
            </w:pPr>
          </w:p>
        </w:tc>
      </w:tr>
      <w:tr w:rsidR="00DD1F81" w:rsidRPr="00DD1F81" w14:paraId="4BD87018" w14:textId="77777777" w:rsidTr="00671384">
        <w:tc>
          <w:tcPr>
            <w:tcW w:w="3282" w:type="dxa"/>
            <w:shd w:val="clear" w:color="auto" w:fill="auto"/>
          </w:tcPr>
          <w:p w14:paraId="492FD411" w14:textId="77777777" w:rsidR="00DD1F81" w:rsidRPr="00DD1F81" w:rsidRDefault="00DD1F81" w:rsidP="00DD1F81">
            <w:pPr>
              <w:rPr>
                <w:sz w:val="20"/>
                <w:szCs w:val="20"/>
              </w:rPr>
            </w:pPr>
            <w:r w:rsidRPr="00DD1F81">
              <w:rPr>
                <w:sz w:val="20"/>
                <w:szCs w:val="20"/>
              </w:rPr>
              <w:t>puheenjohtajan tehtävistä</w:t>
            </w:r>
          </w:p>
        </w:tc>
        <w:tc>
          <w:tcPr>
            <w:tcW w:w="1221" w:type="dxa"/>
            <w:shd w:val="clear" w:color="auto" w:fill="auto"/>
          </w:tcPr>
          <w:p w14:paraId="4AE764FF" w14:textId="77777777" w:rsidR="00DD1F81" w:rsidRPr="00DD1F81" w:rsidRDefault="00DD1F81" w:rsidP="00DD1F81">
            <w:pPr>
              <w:rPr>
                <w:sz w:val="20"/>
                <w:szCs w:val="20"/>
              </w:rPr>
            </w:pPr>
          </w:p>
        </w:tc>
        <w:tc>
          <w:tcPr>
            <w:tcW w:w="1134" w:type="dxa"/>
            <w:shd w:val="clear" w:color="auto" w:fill="auto"/>
          </w:tcPr>
          <w:p w14:paraId="2A1A55CB" w14:textId="77777777" w:rsidR="00DD1F81" w:rsidRPr="00DD1F81" w:rsidRDefault="00DD1F81" w:rsidP="00DD1F81">
            <w:pPr>
              <w:rPr>
                <w:sz w:val="20"/>
                <w:szCs w:val="20"/>
              </w:rPr>
            </w:pPr>
          </w:p>
        </w:tc>
        <w:tc>
          <w:tcPr>
            <w:tcW w:w="3726" w:type="dxa"/>
            <w:gridSpan w:val="2"/>
            <w:shd w:val="clear" w:color="auto" w:fill="auto"/>
          </w:tcPr>
          <w:p w14:paraId="4F5A0757" w14:textId="77777777" w:rsidR="00DD1F81" w:rsidRPr="00DD1F81" w:rsidRDefault="00DD1F81" w:rsidP="00DD1F81">
            <w:pPr>
              <w:rPr>
                <w:sz w:val="20"/>
                <w:szCs w:val="20"/>
              </w:rPr>
            </w:pPr>
          </w:p>
        </w:tc>
      </w:tr>
      <w:tr w:rsidR="00DD1F81" w:rsidRPr="00DD1F81" w14:paraId="421BAC7C" w14:textId="77777777" w:rsidTr="00671384">
        <w:tc>
          <w:tcPr>
            <w:tcW w:w="3282" w:type="dxa"/>
            <w:shd w:val="clear" w:color="auto" w:fill="auto"/>
          </w:tcPr>
          <w:p w14:paraId="49511A3E" w14:textId="77777777" w:rsidR="00DD1F81" w:rsidRPr="00DD1F81" w:rsidRDefault="00DD1F81" w:rsidP="00DD1F81">
            <w:pPr>
              <w:rPr>
                <w:sz w:val="20"/>
                <w:szCs w:val="20"/>
              </w:rPr>
            </w:pPr>
            <w:r w:rsidRPr="00DD1F81">
              <w:rPr>
                <w:sz w:val="20"/>
                <w:szCs w:val="20"/>
              </w:rPr>
              <w:t>varapuheenjohtajan tehtävistä</w:t>
            </w:r>
          </w:p>
        </w:tc>
        <w:tc>
          <w:tcPr>
            <w:tcW w:w="1221" w:type="dxa"/>
            <w:shd w:val="clear" w:color="auto" w:fill="auto"/>
          </w:tcPr>
          <w:p w14:paraId="476887FA" w14:textId="77777777" w:rsidR="00DD1F81" w:rsidRPr="00DD1F81" w:rsidRDefault="00DD1F81" w:rsidP="00DD1F81">
            <w:pPr>
              <w:rPr>
                <w:sz w:val="20"/>
                <w:szCs w:val="20"/>
              </w:rPr>
            </w:pPr>
          </w:p>
        </w:tc>
        <w:tc>
          <w:tcPr>
            <w:tcW w:w="1134" w:type="dxa"/>
            <w:shd w:val="clear" w:color="auto" w:fill="auto"/>
          </w:tcPr>
          <w:p w14:paraId="1035584A" w14:textId="77777777" w:rsidR="00DD1F81" w:rsidRPr="00DD1F81" w:rsidRDefault="00DD1F81" w:rsidP="00DD1F81">
            <w:pPr>
              <w:rPr>
                <w:sz w:val="20"/>
                <w:szCs w:val="20"/>
              </w:rPr>
            </w:pPr>
          </w:p>
        </w:tc>
        <w:tc>
          <w:tcPr>
            <w:tcW w:w="3726" w:type="dxa"/>
            <w:gridSpan w:val="2"/>
            <w:shd w:val="clear" w:color="auto" w:fill="auto"/>
          </w:tcPr>
          <w:p w14:paraId="6988D9E2" w14:textId="77777777" w:rsidR="00DD1F81" w:rsidRPr="00DD1F81" w:rsidRDefault="00DD1F81" w:rsidP="00DD1F81">
            <w:pPr>
              <w:rPr>
                <w:sz w:val="20"/>
                <w:szCs w:val="20"/>
              </w:rPr>
            </w:pPr>
          </w:p>
        </w:tc>
      </w:tr>
      <w:tr w:rsidR="00DD1F81" w:rsidRPr="00DD1F81" w14:paraId="595873BA" w14:textId="77777777" w:rsidTr="00671384">
        <w:tc>
          <w:tcPr>
            <w:tcW w:w="3282" w:type="dxa"/>
            <w:shd w:val="clear" w:color="auto" w:fill="auto"/>
          </w:tcPr>
          <w:p w14:paraId="3AB4F4C7" w14:textId="77777777" w:rsidR="00DD1F81" w:rsidRPr="00DD1F81" w:rsidRDefault="00DD1F81" w:rsidP="00DD1F81">
            <w:pPr>
              <w:rPr>
                <w:sz w:val="20"/>
                <w:szCs w:val="20"/>
              </w:rPr>
            </w:pPr>
            <w:r w:rsidRPr="00DD1F81">
              <w:rPr>
                <w:sz w:val="20"/>
                <w:szCs w:val="20"/>
              </w:rPr>
              <w:t>sihteerin tehtävistä</w:t>
            </w:r>
          </w:p>
        </w:tc>
        <w:tc>
          <w:tcPr>
            <w:tcW w:w="1221" w:type="dxa"/>
            <w:shd w:val="clear" w:color="auto" w:fill="auto"/>
          </w:tcPr>
          <w:p w14:paraId="4B1F4711" w14:textId="77777777" w:rsidR="00DD1F81" w:rsidRPr="00DD1F81" w:rsidRDefault="00DD1F81" w:rsidP="00DD1F81">
            <w:pPr>
              <w:rPr>
                <w:sz w:val="20"/>
                <w:szCs w:val="20"/>
              </w:rPr>
            </w:pPr>
          </w:p>
        </w:tc>
        <w:tc>
          <w:tcPr>
            <w:tcW w:w="1134" w:type="dxa"/>
            <w:shd w:val="clear" w:color="auto" w:fill="auto"/>
          </w:tcPr>
          <w:p w14:paraId="09F629AD" w14:textId="77777777" w:rsidR="00DD1F81" w:rsidRPr="00DD1F81" w:rsidRDefault="00DD1F81" w:rsidP="00DD1F81">
            <w:pPr>
              <w:rPr>
                <w:sz w:val="20"/>
                <w:szCs w:val="20"/>
              </w:rPr>
            </w:pPr>
          </w:p>
        </w:tc>
        <w:tc>
          <w:tcPr>
            <w:tcW w:w="3726" w:type="dxa"/>
            <w:gridSpan w:val="2"/>
            <w:shd w:val="clear" w:color="auto" w:fill="auto"/>
          </w:tcPr>
          <w:p w14:paraId="43A984CD" w14:textId="77777777" w:rsidR="00DD1F81" w:rsidRPr="00DD1F81" w:rsidRDefault="00DD1F81" w:rsidP="00DD1F81">
            <w:pPr>
              <w:rPr>
                <w:sz w:val="20"/>
                <w:szCs w:val="20"/>
              </w:rPr>
            </w:pPr>
          </w:p>
        </w:tc>
      </w:tr>
      <w:tr w:rsidR="00DD1F81" w:rsidRPr="00DD1F81" w14:paraId="0E423C59" w14:textId="77777777" w:rsidTr="00671384">
        <w:tc>
          <w:tcPr>
            <w:tcW w:w="3282" w:type="dxa"/>
            <w:shd w:val="clear" w:color="auto" w:fill="auto"/>
          </w:tcPr>
          <w:p w14:paraId="315C9CCF" w14:textId="77777777" w:rsidR="00DD1F81" w:rsidRPr="00DD1F81" w:rsidRDefault="00DD1F81" w:rsidP="00DD1F81">
            <w:pPr>
              <w:rPr>
                <w:sz w:val="20"/>
                <w:szCs w:val="20"/>
              </w:rPr>
            </w:pPr>
            <w:r w:rsidRPr="00DD1F81">
              <w:rPr>
                <w:sz w:val="20"/>
                <w:szCs w:val="20"/>
              </w:rPr>
              <w:t>jäsenen tehtävistä</w:t>
            </w:r>
          </w:p>
        </w:tc>
        <w:tc>
          <w:tcPr>
            <w:tcW w:w="1221" w:type="dxa"/>
            <w:shd w:val="clear" w:color="auto" w:fill="auto"/>
          </w:tcPr>
          <w:p w14:paraId="48F87CCD" w14:textId="77777777" w:rsidR="00DD1F81" w:rsidRPr="00DD1F81" w:rsidRDefault="00DD1F81" w:rsidP="00DD1F81">
            <w:pPr>
              <w:rPr>
                <w:sz w:val="20"/>
                <w:szCs w:val="20"/>
              </w:rPr>
            </w:pPr>
          </w:p>
        </w:tc>
        <w:tc>
          <w:tcPr>
            <w:tcW w:w="1134" w:type="dxa"/>
            <w:shd w:val="clear" w:color="auto" w:fill="auto"/>
          </w:tcPr>
          <w:p w14:paraId="7FD8A8DF" w14:textId="77777777" w:rsidR="00DD1F81" w:rsidRPr="00DD1F81" w:rsidRDefault="00DD1F81" w:rsidP="00DD1F81">
            <w:pPr>
              <w:rPr>
                <w:sz w:val="20"/>
                <w:szCs w:val="20"/>
              </w:rPr>
            </w:pPr>
          </w:p>
        </w:tc>
        <w:tc>
          <w:tcPr>
            <w:tcW w:w="3726" w:type="dxa"/>
            <w:gridSpan w:val="2"/>
            <w:shd w:val="clear" w:color="auto" w:fill="auto"/>
          </w:tcPr>
          <w:p w14:paraId="35D38280" w14:textId="77777777" w:rsidR="00DD1F81" w:rsidRPr="00DD1F81" w:rsidRDefault="00DD1F81" w:rsidP="00DD1F81">
            <w:pPr>
              <w:rPr>
                <w:sz w:val="20"/>
                <w:szCs w:val="20"/>
              </w:rPr>
            </w:pPr>
          </w:p>
        </w:tc>
      </w:tr>
      <w:tr w:rsidR="00DD1F81" w:rsidRPr="00DD1F81" w14:paraId="47985B08" w14:textId="77777777" w:rsidTr="00671384">
        <w:tc>
          <w:tcPr>
            <w:tcW w:w="3282" w:type="dxa"/>
            <w:shd w:val="clear" w:color="auto" w:fill="auto"/>
          </w:tcPr>
          <w:p w14:paraId="1E11DFA0" w14:textId="77777777" w:rsidR="00DD1F81" w:rsidRPr="00DD1F81" w:rsidRDefault="00DD1F81" w:rsidP="00DD1F81">
            <w:pPr>
              <w:rPr>
                <w:sz w:val="20"/>
                <w:szCs w:val="20"/>
              </w:rPr>
            </w:pPr>
            <w:r w:rsidRPr="00DD1F81">
              <w:rPr>
                <w:sz w:val="20"/>
                <w:szCs w:val="20"/>
              </w:rPr>
              <w:t>varajäsenen tehtävistä</w:t>
            </w:r>
          </w:p>
        </w:tc>
        <w:tc>
          <w:tcPr>
            <w:tcW w:w="1221" w:type="dxa"/>
            <w:shd w:val="clear" w:color="auto" w:fill="auto"/>
          </w:tcPr>
          <w:p w14:paraId="2EBCC6EE" w14:textId="77777777" w:rsidR="00DD1F81" w:rsidRPr="00DD1F81" w:rsidRDefault="00DD1F81" w:rsidP="00DD1F81">
            <w:pPr>
              <w:rPr>
                <w:sz w:val="20"/>
                <w:szCs w:val="20"/>
              </w:rPr>
            </w:pPr>
          </w:p>
        </w:tc>
        <w:tc>
          <w:tcPr>
            <w:tcW w:w="1134" w:type="dxa"/>
            <w:shd w:val="clear" w:color="auto" w:fill="auto"/>
          </w:tcPr>
          <w:p w14:paraId="1B286F15" w14:textId="77777777" w:rsidR="00DD1F81" w:rsidRPr="00DD1F81" w:rsidRDefault="00DD1F81" w:rsidP="00DD1F81">
            <w:pPr>
              <w:rPr>
                <w:sz w:val="20"/>
                <w:szCs w:val="20"/>
              </w:rPr>
            </w:pPr>
          </w:p>
        </w:tc>
        <w:tc>
          <w:tcPr>
            <w:tcW w:w="3726" w:type="dxa"/>
            <w:gridSpan w:val="2"/>
            <w:shd w:val="clear" w:color="auto" w:fill="auto"/>
          </w:tcPr>
          <w:p w14:paraId="793A2B34" w14:textId="77777777" w:rsidR="00DD1F81" w:rsidRPr="00DD1F81" w:rsidRDefault="00DD1F81" w:rsidP="00DD1F81">
            <w:pPr>
              <w:rPr>
                <w:sz w:val="20"/>
                <w:szCs w:val="20"/>
              </w:rPr>
            </w:pPr>
          </w:p>
        </w:tc>
      </w:tr>
      <w:tr w:rsidR="00DD1F81" w:rsidRPr="00DD1F81" w14:paraId="7CA6F3C3" w14:textId="77777777" w:rsidTr="00671384">
        <w:tc>
          <w:tcPr>
            <w:tcW w:w="3282" w:type="dxa"/>
            <w:shd w:val="clear" w:color="auto" w:fill="auto"/>
          </w:tcPr>
          <w:p w14:paraId="3AE92689" w14:textId="77777777" w:rsidR="00DD1F81" w:rsidRPr="00DD1F81" w:rsidRDefault="00DD1F81" w:rsidP="00DD1F81">
            <w:pPr>
              <w:rPr>
                <w:sz w:val="20"/>
                <w:szCs w:val="20"/>
              </w:rPr>
            </w:pPr>
            <w:r w:rsidRPr="00DD1F81">
              <w:rPr>
                <w:sz w:val="20"/>
                <w:szCs w:val="20"/>
              </w:rPr>
              <w:t>PERHEHOITOLIITON MUISSA TOIMIELIMISSÄ TOIMIMINEN</w:t>
            </w:r>
          </w:p>
        </w:tc>
        <w:tc>
          <w:tcPr>
            <w:tcW w:w="1221" w:type="dxa"/>
            <w:shd w:val="clear" w:color="auto" w:fill="auto"/>
          </w:tcPr>
          <w:p w14:paraId="1D782D70" w14:textId="77777777" w:rsidR="00DD1F81" w:rsidRPr="00DD1F81" w:rsidRDefault="00DD1F81" w:rsidP="00DD1F81">
            <w:pPr>
              <w:rPr>
                <w:sz w:val="20"/>
                <w:szCs w:val="20"/>
              </w:rPr>
            </w:pPr>
          </w:p>
        </w:tc>
        <w:tc>
          <w:tcPr>
            <w:tcW w:w="1134" w:type="dxa"/>
            <w:shd w:val="clear" w:color="auto" w:fill="auto"/>
          </w:tcPr>
          <w:p w14:paraId="2673E919" w14:textId="77777777" w:rsidR="00DD1F81" w:rsidRPr="00DD1F81" w:rsidRDefault="00DD1F81" w:rsidP="00DD1F81">
            <w:pPr>
              <w:rPr>
                <w:sz w:val="20"/>
                <w:szCs w:val="20"/>
              </w:rPr>
            </w:pPr>
          </w:p>
        </w:tc>
        <w:tc>
          <w:tcPr>
            <w:tcW w:w="3726" w:type="dxa"/>
            <w:gridSpan w:val="2"/>
            <w:shd w:val="clear" w:color="auto" w:fill="auto"/>
          </w:tcPr>
          <w:p w14:paraId="47C21B87" w14:textId="77777777" w:rsidR="00DD1F81" w:rsidRPr="00DD1F81" w:rsidRDefault="00DD1F81" w:rsidP="00DD1F81">
            <w:pPr>
              <w:rPr>
                <w:sz w:val="20"/>
                <w:szCs w:val="20"/>
              </w:rPr>
            </w:pPr>
          </w:p>
        </w:tc>
      </w:tr>
      <w:tr w:rsidR="00DD1F81" w:rsidRPr="00DD1F81" w14:paraId="141AEDCE" w14:textId="77777777" w:rsidTr="00671384">
        <w:tc>
          <w:tcPr>
            <w:tcW w:w="3282" w:type="dxa"/>
            <w:shd w:val="clear" w:color="auto" w:fill="auto"/>
          </w:tcPr>
          <w:p w14:paraId="2BE28B5C" w14:textId="77777777" w:rsidR="00DD1F81" w:rsidRPr="00DD1F81" w:rsidRDefault="00DD1F81" w:rsidP="00DD1F81">
            <w:pPr>
              <w:rPr>
                <w:sz w:val="20"/>
                <w:szCs w:val="20"/>
              </w:rPr>
            </w:pPr>
            <w:r w:rsidRPr="00DD1F81">
              <w:rPr>
                <w:sz w:val="20"/>
                <w:szCs w:val="20"/>
              </w:rPr>
              <w:t>työryhmän, toimikunnan tms. tehtävistä</w:t>
            </w:r>
          </w:p>
        </w:tc>
        <w:tc>
          <w:tcPr>
            <w:tcW w:w="1221" w:type="dxa"/>
            <w:shd w:val="clear" w:color="auto" w:fill="auto"/>
          </w:tcPr>
          <w:p w14:paraId="2D09044B" w14:textId="77777777" w:rsidR="00DD1F81" w:rsidRPr="00DD1F81" w:rsidRDefault="00DD1F81" w:rsidP="00DD1F81">
            <w:pPr>
              <w:rPr>
                <w:sz w:val="20"/>
                <w:szCs w:val="20"/>
              </w:rPr>
            </w:pPr>
          </w:p>
        </w:tc>
        <w:tc>
          <w:tcPr>
            <w:tcW w:w="1134" w:type="dxa"/>
            <w:shd w:val="clear" w:color="auto" w:fill="auto"/>
          </w:tcPr>
          <w:p w14:paraId="4DF669BE" w14:textId="77777777" w:rsidR="00DD1F81" w:rsidRPr="00DD1F81" w:rsidRDefault="00DD1F81" w:rsidP="00DD1F81">
            <w:pPr>
              <w:rPr>
                <w:sz w:val="20"/>
                <w:szCs w:val="20"/>
              </w:rPr>
            </w:pPr>
          </w:p>
        </w:tc>
        <w:tc>
          <w:tcPr>
            <w:tcW w:w="3726" w:type="dxa"/>
            <w:gridSpan w:val="2"/>
            <w:shd w:val="clear" w:color="auto" w:fill="auto"/>
          </w:tcPr>
          <w:p w14:paraId="01437638" w14:textId="77777777" w:rsidR="00DD1F81" w:rsidRPr="00DD1F81" w:rsidRDefault="00DD1F81" w:rsidP="00DD1F81">
            <w:pPr>
              <w:rPr>
                <w:sz w:val="20"/>
                <w:szCs w:val="20"/>
              </w:rPr>
            </w:pPr>
          </w:p>
        </w:tc>
      </w:tr>
      <w:tr w:rsidR="00DD1F81" w:rsidRPr="00DD1F81" w14:paraId="6DF4AB9B" w14:textId="77777777" w:rsidTr="00671384">
        <w:tc>
          <w:tcPr>
            <w:tcW w:w="3282" w:type="dxa"/>
            <w:shd w:val="clear" w:color="auto" w:fill="auto"/>
          </w:tcPr>
          <w:p w14:paraId="6821B8CC" w14:textId="77777777" w:rsidR="00DD1F81" w:rsidRPr="00DD1F81" w:rsidRDefault="00DD1F81" w:rsidP="00DD1F81">
            <w:pPr>
              <w:rPr>
                <w:sz w:val="20"/>
                <w:szCs w:val="20"/>
              </w:rPr>
            </w:pPr>
            <w:r w:rsidRPr="00DD1F81">
              <w:rPr>
                <w:sz w:val="20"/>
                <w:szCs w:val="20"/>
              </w:rPr>
              <w:t>erityistehtävistä (hankkeet, varainhankinta, tiedotus, koulutus, yms.)</w:t>
            </w:r>
          </w:p>
        </w:tc>
        <w:tc>
          <w:tcPr>
            <w:tcW w:w="1221" w:type="dxa"/>
            <w:shd w:val="clear" w:color="auto" w:fill="auto"/>
          </w:tcPr>
          <w:p w14:paraId="70BB61F4" w14:textId="77777777" w:rsidR="00DD1F81" w:rsidRPr="00DD1F81" w:rsidRDefault="00DD1F81" w:rsidP="00DD1F81">
            <w:pPr>
              <w:rPr>
                <w:sz w:val="20"/>
                <w:szCs w:val="20"/>
              </w:rPr>
            </w:pPr>
          </w:p>
        </w:tc>
        <w:tc>
          <w:tcPr>
            <w:tcW w:w="1134" w:type="dxa"/>
            <w:shd w:val="clear" w:color="auto" w:fill="auto"/>
          </w:tcPr>
          <w:p w14:paraId="5FA9CF1D" w14:textId="77777777" w:rsidR="00DD1F81" w:rsidRPr="00DD1F81" w:rsidRDefault="00DD1F81" w:rsidP="00DD1F81">
            <w:pPr>
              <w:rPr>
                <w:sz w:val="20"/>
                <w:szCs w:val="20"/>
              </w:rPr>
            </w:pPr>
          </w:p>
        </w:tc>
        <w:tc>
          <w:tcPr>
            <w:tcW w:w="3726" w:type="dxa"/>
            <w:gridSpan w:val="2"/>
            <w:shd w:val="clear" w:color="auto" w:fill="auto"/>
          </w:tcPr>
          <w:p w14:paraId="107B86F2" w14:textId="77777777" w:rsidR="00DD1F81" w:rsidRPr="00DD1F81" w:rsidRDefault="00DD1F81" w:rsidP="00DD1F81">
            <w:pPr>
              <w:rPr>
                <w:sz w:val="20"/>
                <w:szCs w:val="20"/>
              </w:rPr>
            </w:pPr>
          </w:p>
        </w:tc>
      </w:tr>
      <w:tr w:rsidR="00DD1F81" w:rsidRPr="00DD1F81" w14:paraId="1CBA8406" w14:textId="77777777" w:rsidTr="00671384">
        <w:tc>
          <w:tcPr>
            <w:tcW w:w="3282" w:type="dxa"/>
            <w:shd w:val="clear" w:color="auto" w:fill="auto"/>
          </w:tcPr>
          <w:p w14:paraId="5E685444" w14:textId="77777777" w:rsidR="00DD1F81" w:rsidRPr="00DD1F81" w:rsidRDefault="00DD1F81" w:rsidP="00DD1F81">
            <w:pPr>
              <w:rPr>
                <w:sz w:val="20"/>
                <w:szCs w:val="20"/>
              </w:rPr>
            </w:pPr>
            <w:r w:rsidRPr="00DD1F81">
              <w:rPr>
                <w:sz w:val="20"/>
                <w:szCs w:val="20"/>
              </w:rPr>
              <w:t>PERHEHOITOLIITON JÄSENYHDISTYKEN HALLITUKSESSA TOIMIMINEN</w:t>
            </w:r>
          </w:p>
        </w:tc>
        <w:tc>
          <w:tcPr>
            <w:tcW w:w="1221" w:type="dxa"/>
            <w:shd w:val="clear" w:color="auto" w:fill="auto"/>
          </w:tcPr>
          <w:p w14:paraId="63759163" w14:textId="77777777" w:rsidR="00DD1F81" w:rsidRPr="00DD1F81" w:rsidRDefault="00DD1F81" w:rsidP="00DD1F81">
            <w:pPr>
              <w:rPr>
                <w:sz w:val="20"/>
                <w:szCs w:val="20"/>
              </w:rPr>
            </w:pPr>
          </w:p>
        </w:tc>
        <w:tc>
          <w:tcPr>
            <w:tcW w:w="1134" w:type="dxa"/>
            <w:shd w:val="clear" w:color="auto" w:fill="auto"/>
          </w:tcPr>
          <w:p w14:paraId="30577741" w14:textId="77777777" w:rsidR="00DD1F81" w:rsidRPr="00DD1F81" w:rsidRDefault="00DD1F81" w:rsidP="00DD1F81">
            <w:pPr>
              <w:rPr>
                <w:sz w:val="20"/>
                <w:szCs w:val="20"/>
              </w:rPr>
            </w:pPr>
          </w:p>
        </w:tc>
        <w:tc>
          <w:tcPr>
            <w:tcW w:w="3726" w:type="dxa"/>
            <w:gridSpan w:val="2"/>
            <w:shd w:val="clear" w:color="auto" w:fill="auto"/>
          </w:tcPr>
          <w:p w14:paraId="2686CEDC" w14:textId="77777777" w:rsidR="00DD1F81" w:rsidRPr="00DD1F81" w:rsidRDefault="00DD1F81" w:rsidP="00DD1F81">
            <w:pPr>
              <w:rPr>
                <w:sz w:val="20"/>
                <w:szCs w:val="20"/>
              </w:rPr>
            </w:pPr>
          </w:p>
        </w:tc>
      </w:tr>
      <w:tr w:rsidR="00DD1F81" w:rsidRPr="00DD1F81" w14:paraId="2C5BCE50" w14:textId="77777777" w:rsidTr="00671384">
        <w:tc>
          <w:tcPr>
            <w:tcW w:w="3282" w:type="dxa"/>
            <w:shd w:val="clear" w:color="auto" w:fill="auto"/>
          </w:tcPr>
          <w:p w14:paraId="3A679333" w14:textId="77777777" w:rsidR="00DD1F81" w:rsidRPr="00DD1F81" w:rsidRDefault="00DD1F81" w:rsidP="00DD1F81">
            <w:pPr>
              <w:rPr>
                <w:sz w:val="20"/>
                <w:szCs w:val="20"/>
              </w:rPr>
            </w:pPr>
            <w:r w:rsidRPr="00DD1F81">
              <w:rPr>
                <w:sz w:val="20"/>
                <w:szCs w:val="20"/>
              </w:rPr>
              <w:t>puheenjohtajan tehtävistä</w:t>
            </w:r>
          </w:p>
        </w:tc>
        <w:tc>
          <w:tcPr>
            <w:tcW w:w="1221" w:type="dxa"/>
            <w:shd w:val="clear" w:color="auto" w:fill="auto"/>
          </w:tcPr>
          <w:p w14:paraId="3286EE22" w14:textId="77777777" w:rsidR="00DD1F81" w:rsidRPr="00DD1F81" w:rsidRDefault="00DD1F81" w:rsidP="00DD1F81">
            <w:pPr>
              <w:rPr>
                <w:sz w:val="20"/>
                <w:szCs w:val="20"/>
              </w:rPr>
            </w:pPr>
          </w:p>
        </w:tc>
        <w:tc>
          <w:tcPr>
            <w:tcW w:w="1134" w:type="dxa"/>
            <w:shd w:val="clear" w:color="auto" w:fill="auto"/>
          </w:tcPr>
          <w:p w14:paraId="7D6A69B0" w14:textId="77777777" w:rsidR="00DD1F81" w:rsidRPr="00DD1F81" w:rsidRDefault="00DD1F81" w:rsidP="00DD1F81">
            <w:pPr>
              <w:rPr>
                <w:sz w:val="20"/>
                <w:szCs w:val="20"/>
              </w:rPr>
            </w:pPr>
          </w:p>
        </w:tc>
        <w:tc>
          <w:tcPr>
            <w:tcW w:w="3726" w:type="dxa"/>
            <w:gridSpan w:val="2"/>
            <w:shd w:val="clear" w:color="auto" w:fill="auto"/>
          </w:tcPr>
          <w:p w14:paraId="76656EE2" w14:textId="77777777" w:rsidR="00DD1F81" w:rsidRPr="00DD1F81" w:rsidRDefault="00DD1F81" w:rsidP="00DD1F81">
            <w:pPr>
              <w:rPr>
                <w:sz w:val="20"/>
                <w:szCs w:val="20"/>
              </w:rPr>
            </w:pPr>
          </w:p>
        </w:tc>
      </w:tr>
      <w:tr w:rsidR="00DD1F81" w:rsidRPr="00DD1F81" w14:paraId="5FFB9803" w14:textId="77777777" w:rsidTr="00671384">
        <w:tc>
          <w:tcPr>
            <w:tcW w:w="3282" w:type="dxa"/>
            <w:shd w:val="clear" w:color="auto" w:fill="auto"/>
          </w:tcPr>
          <w:p w14:paraId="5906906D" w14:textId="77777777" w:rsidR="00DD1F81" w:rsidRPr="00DD1F81" w:rsidRDefault="00DD1F81" w:rsidP="00DD1F81">
            <w:pPr>
              <w:rPr>
                <w:sz w:val="20"/>
                <w:szCs w:val="20"/>
              </w:rPr>
            </w:pPr>
            <w:r w:rsidRPr="00DD1F81">
              <w:rPr>
                <w:sz w:val="20"/>
                <w:szCs w:val="20"/>
              </w:rPr>
              <w:t>varapuheenjohtajan tehtävistä</w:t>
            </w:r>
          </w:p>
        </w:tc>
        <w:tc>
          <w:tcPr>
            <w:tcW w:w="1221" w:type="dxa"/>
            <w:shd w:val="clear" w:color="auto" w:fill="auto"/>
          </w:tcPr>
          <w:p w14:paraId="6BDF9CBB" w14:textId="77777777" w:rsidR="00DD1F81" w:rsidRPr="00DD1F81" w:rsidRDefault="00DD1F81" w:rsidP="00DD1F81">
            <w:pPr>
              <w:rPr>
                <w:sz w:val="20"/>
                <w:szCs w:val="20"/>
              </w:rPr>
            </w:pPr>
          </w:p>
        </w:tc>
        <w:tc>
          <w:tcPr>
            <w:tcW w:w="1134" w:type="dxa"/>
            <w:shd w:val="clear" w:color="auto" w:fill="auto"/>
          </w:tcPr>
          <w:p w14:paraId="7C8CAACA" w14:textId="77777777" w:rsidR="00DD1F81" w:rsidRPr="00DD1F81" w:rsidRDefault="00DD1F81" w:rsidP="00DD1F81">
            <w:pPr>
              <w:rPr>
                <w:sz w:val="20"/>
                <w:szCs w:val="20"/>
              </w:rPr>
            </w:pPr>
          </w:p>
        </w:tc>
        <w:tc>
          <w:tcPr>
            <w:tcW w:w="3726" w:type="dxa"/>
            <w:gridSpan w:val="2"/>
            <w:shd w:val="clear" w:color="auto" w:fill="auto"/>
          </w:tcPr>
          <w:p w14:paraId="3B810723" w14:textId="77777777" w:rsidR="00DD1F81" w:rsidRPr="00DD1F81" w:rsidRDefault="00DD1F81" w:rsidP="00DD1F81">
            <w:pPr>
              <w:rPr>
                <w:sz w:val="20"/>
                <w:szCs w:val="20"/>
              </w:rPr>
            </w:pPr>
          </w:p>
        </w:tc>
      </w:tr>
      <w:tr w:rsidR="00DD1F81" w:rsidRPr="00DD1F81" w14:paraId="3074279E" w14:textId="77777777" w:rsidTr="00671384">
        <w:tc>
          <w:tcPr>
            <w:tcW w:w="3282" w:type="dxa"/>
            <w:shd w:val="clear" w:color="auto" w:fill="auto"/>
          </w:tcPr>
          <w:p w14:paraId="5203A42C" w14:textId="77777777" w:rsidR="00DD1F81" w:rsidRPr="00DD1F81" w:rsidRDefault="00DD1F81" w:rsidP="00DD1F81">
            <w:pPr>
              <w:rPr>
                <w:sz w:val="20"/>
                <w:szCs w:val="20"/>
              </w:rPr>
            </w:pPr>
            <w:r w:rsidRPr="00DD1F81">
              <w:rPr>
                <w:sz w:val="20"/>
                <w:szCs w:val="20"/>
              </w:rPr>
              <w:t>sihteerin tehtävistä</w:t>
            </w:r>
          </w:p>
        </w:tc>
        <w:tc>
          <w:tcPr>
            <w:tcW w:w="1221" w:type="dxa"/>
            <w:shd w:val="clear" w:color="auto" w:fill="auto"/>
          </w:tcPr>
          <w:p w14:paraId="70BE1A34" w14:textId="77777777" w:rsidR="00DD1F81" w:rsidRPr="00DD1F81" w:rsidRDefault="00DD1F81" w:rsidP="00DD1F81">
            <w:pPr>
              <w:rPr>
                <w:sz w:val="20"/>
                <w:szCs w:val="20"/>
              </w:rPr>
            </w:pPr>
          </w:p>
        </w:tc>
        <w:tc>
          <w:tcPr>
            <w:tcW w:w="1134" w:type="dxa"/>
            <w:shd w:val="clear" w:color="auto" w:fill="auto"/>
          </w:tcPr>
          <w:p w14:paraId="48001E26" w14:textId="77777777" w:rsidR="00DD1F81" w:rsidRPr="00DD1F81" w:rsidRDefault="00DD1F81" w:rsidP="00DD1F81">
            <w:pPr>
              <w:rPr>
                <w:sz w:val="20"/>
                <w:szCs w:val="20"/>
              </w:rPr>
            </w:pPr>
          </w:p>
        </w:tc>
        <w:tc>
          <w:tcPr>
            <w:tcW w:w="3726" w:type="dxa"/>
            <w:gridSpan w:val="2"/>
            <w:shd w:val="clear" w:color="auto" w:fill="auto"/>
          </w:tcPr>
          <w:p w14:paraId="479168F4" w14:textId="77777777" w:rsidR="00DD1F81" w:rsidRPr="00DD1F81" w:rsidRDefault="00DD1F81" w:rsidP="00DD1F81">
            <w:pPr>
              <w:rPr>
                <w:sz w:val="20"/>
                <w:szCs w:val="20"/>
              </w:rPr>
            </w:pPr>
          </w:p>
        </w:tc>
      </w:tr>
      <w:tr w:rsidR="00DD1F81" w:rsidRPr="00DD1F81" w14:paraId="16AF1F72" w14:textId="77777777" w:rsidTr="00671384">
        <w:tc>
          <w:tcPr>
            <w:tcW w:w="3282" w:type="dxa"/>
            <w:shd w:val="clear" w:color="auto" w:fill="auto"/>
          </w:tcPr>
          <w:p w14:paraId="73209D1B" w14:textId="77777777" w:rsidR="00DD1F81" w:rsidRPr="00DD1F81" w:rsidRDefault="00DD1F81" w:rsidP="00DD1F81">
            <w:pPr>
              <w:rPr>
                <w:sz w:val="20"/>
                <w:szCs w:val="20"/>
              </w:rPr>
            </w:pPr>
            <w:r w:rsidRPr="00DD1F81">
              <w:rPr>
                <w:sz w:val="20"/>
                <w:szCs w:val="20"/>
              </w:rPr>
              <w:t>rahastonhoitajan tehtävistä</w:t>
            </w:r>
          </w:p>
        </w:tc>
        <w:tc>
          <w:tcPr>
            <w:tcW w:w="1221" w:type="dxa"/>
            <w:shd w:val="clear" w:color="auto" w:fill="auto"/>
          </w:tcPr>
          <w:p w14:paraId="4538044D" w14:textId="77777777" w:rsidR="00DD1F81" w:rsidRPr="00DD1F81" w:rsidRDefault="00DD1F81" w:rsidP="00DD1F81">
            <w:pPr>
              <w:rPr>
                <w:sz w:val="20"/>
                <w:szCs w:val="20"/>
              </w:rPr>
            </w:pPr>
          </w:p>
        </w:tc>
        <w:tc>
          <w:tcPr>
            <w:tcW w:w="1134" w:type="dxa"/>
            <w:shd w:val="clear" w:color="auto" w:fill="auto"/>
          </w:tcPr>
          <w:p w14:paraId="1109E29B" w14:textId="77777777" w:rsidR="00DD1F81" w:rsidRPr="00DD1F81" w:rsidRDefault="00DD1F81" w:rsidP="00DD1F81">
            <w:pPr>
              <w:rPr>
                <w:sz w:val="20"/>
                <w:szCs w:val="20"/>
              </w:rPr>
            </w:pPr>
          </w:p>
        </w:tc>
        <w:tc>
          <w:tcPr>
            <w:tcW w:w="3726" w:type="dxa"/>
            <w:gridSpan w:val="2"/>
            <w:shd w:val="clear" w:color="auto" w:fill="auto"/>
          </w:tcPr>
          <w:p w14:paraId="4347059D" w14:textId="77777777" w:rsidR="00DD1F81" w:rsidRPr="00DD1F81" w:rsidRDefault="00DD1F81" w:rsidP="00DD1F81">
            <w:pPr>
              <w:rPr>
                <w:sz w:val="20"/>
                <w:szCs w:val="20"/>
              </w:rPr>
            </w:pPr>
          </w:p>
        </w:tc>
      </w:tr>
      <w:tr w:rsidR="00DD1F81" w:rsidRPr="00DD1F81" w14:paraId="3A295665" w14:textId="77777777" w:rsidTr="00671384">
        <w:tc>
          <w:tcPr>
            <w:tcW w:w="3282" w:type="dxa"/>
            <w:shd w:val="clear" w:color="auto" w:fill="auto"/>
          </w:tcPr>
          <w:p w14:paraId="57560FDC" w14:textId="77777777" w:rsidR="00DD1F81" w:rsidRPr="00DD1F81" w:rsidRDefault="00DD1F81" w:rsidP="00DD1F81">
            <w:pPr>
              <w:rPr>
                <w:sz w:val="20"/>
                <w:szCs w:val="20"/>
              </w:rPr>
            </w:pPr>
            <w:r w:rsidRPr="00DD1F81">
              <w:rPr>
                <w:sz w:val="20"/>
                <w:szCs w:val="20"/>
              </w:rPr>
              <w:t>jäsenen tehtävistä</w:t>
            </w:r>
          </w:p>
        </w:tc>
        <w:tc>
          <w:tcPr>
            <w:tcW w:w="1221" w:type="dxa"/>
            <w:shd w:val="clear" w:color="auto" w:fill="auto"/>
          </w:tcPr>
          <w:p w14:paraId="1BAB54A6" w14:textId="77777777" w:rsidR="00DD1F81" w:rsidRPr="00DD1F81" w:rsidRDefault="00DD1F81" w:rsidP="00DD1F81">
            <w:pPr>
              <w:rPr>
                <w:sz w:val="20"/>
                <w:szCs w:val="20"/>
              </w:rPr>
            </w:pPr>
          </w:p>
        </w:tc>
        <w:tc>
          <w:tcPr>
            <w:tcW w:w="1134" w:type="dxa"/>
            <w:shd w:val="clear" w:color="auto" w:fill="auto"/>
          </w:tcPr>
          <w:p w14:paraId="16DB2319" w14:textId="77777777" w:rsidR="00DD1F81" w:rsidRPr="00DD1F81" w:rsidRDefault="00DD1F81" w:rsidP="00DD1F81">
            <w:pPr>
              <w:rPr>
                <w:sz w:val="20"/>
                <w:szCs w:val="20"/>
              </w:rPr>
            </w:pPr>
          </w:p>
        </w:tc>
        <w:tc>
          <w:tcPr>
            <w:tcW w:w="3726" w:type="dxa"/>
            <w:gridSpan w:val="2"/>
            <w:shd w:val="clear" w:color="auto" w:fill="auto"/>
          </w:tcPr>
          <w:p w14:paraId="6FDE31CC" w14:textId="77777777" w:rsidR="00DD1F81" w:rsidRPr="00DD1F81" w:rsidRDefault="00DD1F81" w:rsidP="00DD1F81">
            <w:pPr>
              <w:rPr>
                <w:sz w:val="20"/>
                <w:szCs w:val="20"/>
              </w:rPr>
            </w:pPr>
          </w:p>
        </w:tc>
      </w:tr>
      <w:tr w:rsidR="00DD1F81" w:rsidRPr="00DD1F81" w14:paraId="0881B813" w14:textId="77777777" w:rsidTr="00671384">
        <w:tc>
          <w:tcPr>
            <w:tcW w:w="3282" w:type="dxa"/>
            <w:shd w:val="clear" w:color="auto" w:fill="auto"/>
          </w:tcPr>
          <w:p w14:paraId="5EE4411F" w14:textId="77777777" w:rsidR="00DD1F81" w:rsidRPr="00DD1F81" w:rsidRDefault="00DD1F81" w:rsidP="00DD1F81">
            <w:pPr>
              <w:rPr>
                <w:sz w:val="20"/>
                <w:szCs w:val="20"/>
              </w:rPr>
            </w:pPr>
            <w:r w:rsidRPr="00DD1F81">
              <w:rPr>
                <w:sz w:val="20"/>
                <w:szCs w:val="20"/>
              </w:rPr>
              <w:t>varajäsenen tehtävistä</w:t>
            </w:r>
          </w:p>
        </w:tc>
        <w:tc>
          <w:tcPr>
            <w:tcW w:w="1221" w:type="dxa"/>
            <w:shd w:val="clear" w:color="auto" w:fill="auto"/>
          </w:tcPr>
          <w:p w14:paraId="75A339B2" w14:textId="77777777" w:rsidR="00DD1F81" w:rsidRPr="00DD1F81" w:rsidRDefault="00DD1F81" w:rsidP="00DD1F81">
            <w:pPr>
              <w:rPr>
                <w:sz w:val="20"/>
                <w:szCs w:val="20"/>
              </w:rPr>
            </w:pPr>
          </w:p>
        </w:tc>
        <w:tc>
          <w:tcPr>
            <w:tcW w:w="1134" w:type="dxa"/>
            <w:shd w:val="clear" w:color="auto" w:fill="auto"/>
          </w:tcPr>
          <w:p w14:paraId="11E95009" w14:textId="77777777" w:rsidR="00DD1F81" w:rsidRPr="00DD1F81" w:rsidRDefault="00DD1F81" w:rsidP="00DD1F81">
            <w:pPr>
              <w:rPr>
                <w:sz w:val="20"/>
                <w:szCs w:val="20"/>
              </w:rPr>
            </w:pPr>
          </w:p>
        </w:tc>
        <w:tc>
          <w:tcPr>
            <w:tcW w:w="3726" w:type="dxa"/>
            <w:gridSpan w:val="2"/>
            <w:shd w:val="clear" w:color="auto" w:fill="auto"/>
          </w:tcPr>
          <w:p w14:paraId="3EB0322D" w14:textId="77777777" w:rsidR="00DD1F81" w:rsidRPr="00DD1F81" w:rsidRDefault="00DD1F81" w:rsidP="00DD1F81">
            <w:pPr>
              <w:rPr>
                <w:sz w:val="20"/>
                <w:szCs w:val="20"/>
              </w:rPr>
            </w:pPr>
          </w:p>
        </w:tc>
      </w:tr>
      <w:tr w:rsidR="00DD1F81" w:rsidRPr="00DD1F81" w14:paraId="635A66CC" w14:textId="77777777" w:rsidTr="00671384">
        <w:tc>
          <w:tcPr>
            <w:tcW w:w="3282" w:type="dxa"/>
            <w:shd w:val="clear" w:color="auto" w:fill="auto"/>
          </w:tcPr>
          <w:p w14:paraId="737F6E91" w14:textId="77777777" w:rsidR="00DD1F81" w:rsidRPr="00DD1F81" w:rsidRDefault="00DD1F81" w:rsidP="00DD1F81">
            <w:pPr>
              <w:rPr>
                <w:sz w:val="20"/>
                <w:szCs w:val="20"/>
              </w:rPr>
            </w:pPr>
            <w:r w:rsidRPr="00DD1F81">
              <w:rPr>
                <w:sz w:val="20"/>
                <w:szCs w:val="20"/>
              </w:rPr>
              <w:t>PERHEHOITOLIITON JÄSENYHDISTYKSEN MUUSSA TOIMINNASSA TOIMIMINEN</w:t>
            </w:r>
          </w:p>
        </w:tc>
        <w:tc>
          <w:tcPr>
            <w:tcW w:w="1221" w:type="dxa"/>
            <w:shd w:val="clear" w:color="auto" w:fill="auto"/>
          </w:tcPr>
          <w:p w14:paraId="7AC19D52" w14:textId="77777777" w:rsidR="00DD1F81" w:rsidRPr="00DD1F81" w:rsidRDefault="00DD1F81" w:rsidP="00DD1F81">
            <w:pPr>
              <w:rPr>
                <w:sz w:val="20"/>
                <w:szCs w:val="20"/>
              </w:rPr>
            </w:pPr>
          </w:p>
        </w:tc>
        <w:tc>
          <w:tcPr>
            <w:tcW w:w="1134" w:type="dxa"/>
            <w:shd w:val="clear" w:color="auto" w:fill="auto"/>
          </w:tcPr>
          <w:p w14:paraId="70BD3B50" w14:textId="77777777" w:rsidR="00DD1F81" w:rsidRPr="00DD1F81" w:rsidRDefault="00DD1F81" w:rsidP="00DD1F81">
            <w:pPr>
              <w:rPr>
                <w:sz w:val="20"/>
                <w:szCs w:val="20"/>
              </w:rPr>
            </w:pPr>
          </w:p>
        </w:tc>
        <w:tc>
          <w:tcPr>
            <w:tcW w:w="3726" w:type="dxa"/>
            <w:gridSpan w:val="2"/>
            <w:shd w:val="clear" w:color="auto" w:fill="auto"/>
          </w:tcPr>
          <w:p w14:paraId="269954E4" w14:textId="77777777" w:rsidR="00DD1F81" w:rsidRPr="00DD1F81" w:rsidRDefault="00DD1F81" w:rsidP="00DD1F81">
            <w:pPr>
              <w:rPr>
                <w:sz w:val="20"/>
                <w:szCs w:val="20"/>
              </w:rPr>
            </w:pPr>
          </w:p>
        </w:tc>
      </w:tr>
      <w:tr w:rsidR="00DD1F81" w:rsidRPr="00DD1F81" w14:paraId="4F35ED9A" w14:textId="77777777" w:rsidTr="00671384">
        <w:tc>
          <w:tcPr>
            <w:tcW w:w="3282" w:type="dxa"/>
            <w:shd w:val="clear" w:color="auto" w:fill="auto"/>
          </w:tcPr>
          <w:p w14:paraId="1E269440" w14:textId="77777777" w:rsidR="00DD1F81" w:rsidRPr="00DD1F81" w:rsidRDefault="00DD1F81" w:rsidP="00DD1F81">
            <w:pPr>
              <w:rPr>
                <w:sz w:val="20"/>
                <w:szCs w:val="20"/>
              </w:rPr>
            </w:pPr>
            <w:r w:rsidRPr="00DD1F81">
              <w:rPr>
                <w:sz w:val="20"/>
                <w:szCs w:val="20"/>
              </w:rPr>
              <w:t>työryhmän, toimikunnan tms. jäsenen tehtävistä</w:t>
            </w:r>
          </w:p>
        </w:tc>
        <w:tc>
          <w:tcPr>
            <w:tcW w:w="1221" w:type="dxa"/>
            <w:shd w:val="clear" w:color="auto" w:fill="auto"/>
          </w:tcPr>
          <w:p w14:paraId="4912238E" w14:textId="77777777" w:rsidR="00DD1F81" w:rsidRPr="00DD1F81" w:rsidRDefault="00DD1F81" w:rsidP="00DD1F81">
            <w:pPr>
              <w:rPr>
                <w:sz w:val="20"/>
                <w:szCs w:val="20"/>
              </w:rPr>
            </w:pPr>
          </w:p>
        </w:tc>
        <w:tc>
          <w:tcPr>
            <w:tcW w:w="1134" w:type="dxa"/>
            <w:shd w:val="clear" w:color="auto" w:fill="auto"/>
          </w:tcPr>
          <w:p w14:paraId="57EAE34A" w14:textId="77777777" w:rsidR="00DD1F81" w:rsidRPr="00DD1F81" w:rsidRDefault="00DD1F81" w:rsidP="00DD1F81">
            <w:pPr>
              <w:rPr>
                <w:sz w:val="20"/>
                <w:szCs w:val="20"/>
              </w:rPr>
            </w:pPr>
          </w:p>
        </w:tc>
        <w:tc>
          <w:tcPr>
            <w:tcW w:w="3726" w:type="dxa"/>
            <w:gridSpan w:val="2"/>
            <w:shd w:val="clear" w:color="auto" w:fill="auto"/>
          </w:tcPr>
          <w:p w14:paraId="691E6C84" w14:textId="77777777" w:rsidR="00DD1F81" w:rsidRPr="00DD1F81" w:rsidRDefault="00DD1F81" w:rsidP="00DD1F81">
            <w:pPr>
              <w:rPr>
                <w:sz w:val="20"/>
                <w:szCs w:val="20"/>
              </w:rPr>
            </w:pPr>
          </w:p>
        </w:tc>
      </w:tr>
      <w:tr w:rsidR="00DD1F81" w:rsidRPr="00DD1F81" w14:paraId="385E8333" w14:textId="77777777" w:rsidTr="00671384">
        <w:tc>
          <w:tcPr>
            <w:tcW w:w="3282" w:type="dxa"/>
            <w:shd w:val="clear" w:color="auto" w:fill="auto"/>
          </w:tcPr>
          <w:p w14:paraId="62E90B21" w14:textId="77777777" w:rsidR="00DD1F81" w:rsidRPr="00DD1F81" w:rsidRDefault="00DD1F81" w:rsidP="00DD1F81">
            <w:pPr>
              <w:rPr>
                <w:sz w:val="20"/>
                <w:szCs w:val="20"/>
              </w:rPr>
            </w:pPr>
            <w:r w:rsidRPr="00DD1F81">
              <w:rPr>
                <w:sz w:val="20"/>
                <w:szCs w:val="20"/>
              </w:rPr>
              <w:t>erityistehtävistä (ryhmänohjaaja, toimialuevastaava, asiamies, tiedottaja, kouluttaja, hankkeet, varainhankinta, yms.)</w:t>
            </w:r>
          </w:p>
        </w:tc>
        <w:tc>
          <w:tcPr>
            <w:tcW w:w="1221" w:type="dxa"/>
            <w:shd w:val="clear" w:color="auto" w:fill="auto"/>
          </w:tcPr>
          <w:p w14:paraId="215CD731" w14:textId="77777777" w:rsidR="00DD1F81" w:rsidRPr="00DD1F81" w:rsidRDefault="00DD1F81" w:rsidP="00DD1F81">
            <w:pPr>
              <w:rPr>
                <w:sz w:val="20"/>
                <w:szCs w:val="20"/>
              </w:rPr>
            </w:pPr>
          </w:p>
        </w:tc>
        <w:tc>
          <w:tcPr>
            <w:tcW w:w="1134" w:type="dxa"/>
            <w:shd w:val="clear" w:color="auto" w:fill="auto"/>
          </w:tcPr>
          <w:p w14:paraId="01B8435A" w14:textId="77777777" w:rsidR="00DD1F81" w:rsidRPr="00DD1F81" w:rsidRDefault="00DD1F81" w:rsidP="00DD1F81">
            <w:pPr>
              <w:rPr>
                <w:sz w:val="20"/>
                <w:szCs w:val="20"/>
              </w:rPr>
            </w:pPr>
          </w:p>
        </w:tc>
        <w:tc>
          <w:tcPr>
            <w:tcW w:w="3726" w:type="dxa"/>
            <w:gridSpan w:val="2"/>
            <w:shd w:val="clear" w:color="auto" w:fill="auto"/>
          </w:tcPr>
          <w:p w14:paraId="14FC914A" w14:textId="77777777" w:rsidR="00DD1F81" w:rsidRPr="00DD1F81" w:rsidRDefault="00DD1F81" w:rsidP="00DD1F81">
            <w:pPr>
              <w:rPr>
                <w:sz w:val="20"/>
                <w:szCs w:val="20"/>
              </w:rPr>
            </w:pPr>
          </w:p>
        </w:tc>
      </w:tr>
      <w:tr w:rsidR="00DD1F81" w:rsidRPr="00DD1F81" w14:paraId="0AFF96AE" w14:textId="77777777" w:rsidTr="00671384">
        <w:tc>
          <w:tcPr>
            <w:tcW w:w="3282" w:type="dxa"/>
            <w:shd w:val="clear" w:color="auto" w:fill="auto"/>
          </w:tcPr>
          <w:p w14:paraId="1CDC18AA" w14:textId="77777777" w:rsidR="00DD1F81" w:rsidRPr="00DD1F81" w:rsidRDefault="00DD1F81" w:rsidP="00DD1F81">
            <w:pPr>
              <w:rPr>
                <w:sz w:val="20"/>
                <w:szCs w:val="20"/>
              </w:rPr>
            </w:pPr>
            <w:r w:rsidRPr="00DD1F81">
              <w:rPr>
                <w:sz w:val="20"/>
                <w:szCs w:val="20"/>
              </w:rPr>
              <w:t>ANSIOLUKU YHTEENSÄ</w:t>
            </w:r>
          </w:p>
        </w:tc>
        <w:tc>
          <w:tcPr>
            <w:tcW w:w="1221" w:type="dxa"/>
            <w:shd w:val="clear" w:color="auto" w:fill="auto"/>
          </w:tcPr>
          <w:p w14:paraId="42AB0321" w14:textId="77777777" w:rsidR="00DD1F81" w:rsidRPr="00DD1F81" w:rsidRDefault="00DD1F81" w:rsidP="00DD1F81">
            <w:pPr>
              <w:rPr>
                <w:sz w:val="20"/>
                <w:szCs w:val="20"/>
              </w:rPr>
            </w:pPr>
          </w:p>
        </w:tc>
        <w:tc>
          <w:tcPr>
            <w:tcW w:w="1134" w:type="dxa"/>
            <w:shd w:val="clear" w:color="auto" w:fill="auto"/>
          </w:tcPr>
          <w:p w14:paraId="35A3ECDE" w14:textId="77777777" w:rsidR="00DD1F81" w:rsidRPr="00DD1F81" w:rsidRDefault="00DD1F81" w:rsidP="00DD1F81">
            <w:pPr>
              <w:rPr>
                <w:sz w:val="20"/>
                <w:szCs w:val="20"/>
              </w:rPr>
            </w:pPr>
          </w:p>
        </w:tc>
        <w:tc>
          <w:tcPr>
            <w:tcW w:w="3726" w:type="dxa"/>
            <w:gridSpan w:val="2"/>
            <w:shd w:val="clear" w:color="auto" w:fill="auto"/>
          </w:tcPr>
          <w:p w14:paraId="6CC2DF5B" w14:textId="77777777" w:rsidR="00DD1F81" w:rsidRPr="00DD1F81" w:rsidRDefault="00DD1F81" w:rsidP="00DD1F81">
            <w:pPr>
              <w:rPr>
                <w:sz w:val="20"/>
                <w:szCs w:val="20"/>
              </w:rPr>
            </w:pPr>
          </w:p>
        </w:tc>
      </w:tr>
    </w:tbl>
    <w:p w14:paraId="0A4444FD" w14:textId="77777777" w:rsidR="00DD1F81" w:rsidRPr="00DD1F81" w:rsidRDefault="00DD1F81" w:rsidP="00DD1F81"/>
    <w:p w14:paraId="78176517" w14:textId="77777777" w:rsidR="00DD1F81" w:rsidRPr="00DD1F81" w:rsidRDefault="00DD1F81" w:rsidP="00DD1F81">
      <w:r w:rsidRPr="00DD1F81">
        <w:t>Ansioluvun perusteet ovat pöytästandaarin ansiolukutaulukossa. Merkitse taulukkoon merkittyjä vuosia vastaava ansiolukujen yhteismäärä.</w:t>
      </w:r>
    </w:p>
    <w:p w14:paraId="306355D4" w14:textId="26817D2A" w:rsidR="007E1C0B" w:rsidRDefault="007E1C0B" w:rsidP="00DD1F81">
      <w:r>
        <w:rPr>
          <w:rFonts w:ascii="Antique Olive" w:hAnsi="Antique Olive"/>
          <w:noProof/>
        </w:rPr>
        <w:lastRenderedPageBreak/>
        <w:drawing>
          <wp:inline distT="0" distB="0" distL="0" distR="0" wp14:anchorId="50AB712C" wp14:editId="5C2198AC">
            <wp:extent cx="2400300" cy="485775"/>
            <wp:effectExtent l="0" t="0" r="0" b="0"/>
            <wp:docPr id="5" name="Kuva 5" descr="Kuva, joka sisältää kohteen teksti, clipart-kuva, ruokailuvälineet, lauta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teksti, clipart-kuva, ruokailuvälineet, lautanen&#10;&#10;Kuvaus luotu automaattises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485775"/>
                    </a:xfrm>
                    <a:prstGeom prst="rect">
                      <a:avLst/>
                    </a:prstGeom>
                    <a:noFill/>
                    <a:ln>
                      <a:noFill/>
                    </a:ln>
                  </pic:spPr>
                </pic:pic>
              </a:graphicData>
            </a:graphic>
          </wp:inline>
        </w:drawing>
      </w:r>
    </w:p>
    <w:p w14:paraId="5656E018" w14:textId="77777777" w:rsidR="007E1C0B" w:rsidRDefault="007E1C0B" w:rsidP="00DD1F81"/>
    <w:p w14:paraId="19BB7D12" w14:textId="6A586A3A" w:rsidR="007E1C0B" w:rsidRPr="00DD1F81" w:rsidRDefault="007E1C0B" w:rsidP="007E1C0B">
      <w:pPr>
        <w:ind w:left="6520" w:hanging="6520"/>
        <w:rPr>
          <w:b/>
          <w:sz w:val="32"/>
          <w:szCs w:val="32"/>
        </w:rPr>
      </w:pPr>
      <w:r w:rsidRPr="00DD1F81">
        <w:rPr>
          <w:b/>
          <w:sz w:val="32"/>
          <w:szCs w:val="32"/>
        </w:rPr>
        <w:t>PÖYTÄSTANDAARI</w:t>
      </w:r>
      <w:r>
        <w:rPr>
          <w:b/>
          <w:sz w:val="32"/>
          <w:szCs w:val="32"/>
        </w:rPr>
        <w:t xml:space="preserve">N </w:t>
      </w:r>
      <w:r w:rsidRPr="00DD1F81">
        <w:rPr>
          <w:b/>
          <w:sz w:val="32"/>
          <w:szCs w:val="32"/>
        </w:rPr>
        <w:t>HAK</w:t>
      </w:r>
      <w:r>
        <w:rPr>
          <w:b/>
          <w:sz w:val="32"/>
          <w:szCs w:val="32"/>
        </w:rPr>
        <w:t>ULOMA</w:t>
      </w:r>
      <w:r w:rsidR="00004693">
        <w:rPr>
          <w:b/>
          <w:sz w:val="32"/>
          <w:szCs w:val="32"/>
        </w:rPr>
        <w:t>KE</w:t>
      </w:r>
      <w:r>
        <w:rPr>
          <w:b/>
          <w:sz w:val="32"/>
          <w:szCs w:val="32"/>
        </w:rPr>
        <w:t xml:space="preserve"> (sivu 2/2) </w:t>
      </w:r>
    </w:p>
    <w:p w14:paraId="715AEA10" w14:textId="77777777" w:rsidR="007E1C0B" w:rsidRDefault="007E1C0B" w:rsidP="00DD1F81"/>
    <w:p w14:paraId="496D53EC" w14:textId="5D213E19" w:rsidR="00DD1F81" w:rsidRPr="00DD1F81" w:rsidRDefault="00DD1F81" w:rsidP="00DD1F81">
      <w:r w:rsidRPr="00DD1F81">
        <w:t>Muita perusteluita pöytästandaarin myöntämiseen liittyen:</w:t>
      </w:r>
    </w:p>
    <w:p w14:paraId="02396FBC" w14:textId="77777777" w:rsidR="00DD1F81" w:rsidRPr="00DD1F81" w:rsidRDefault="00DD1F81" w:rsidP="00DD1F81"/>
    <w:p w14:paraId="70804175" w14:textId="77777777" w:rsidR="00DD1F81" w:rsidRDefault="00DD1F81" w:rsidP="00DD1F81"/>
    <w:p w14:paraId="09FBADC0" w14:textId="77777777" w:rsidR="00FB58EF" w:rsidRPr="00DD1F81" w:rsidRDefault="00FB58EF" w:rsidP="00DD1F81"/>
    <w:p w14:paraId="035C0E43" w14:textId="77777777" w:rsidR="00DD1F81" w:rsidRPr="00DD1F81" w:rsidRDefault="00DD1F81" w:rsidP="00DD1F81"/>
    <w:p w14:paraId="7D9BC1FB" w14:textId="77777777" w:rsidR="00DD1F81" w:rsidRPr="00DD1F81" w:rsidRDefault="00DD1F81" w:rsidP="00DD1F81"/>
    <w:p w14:paraId="1907B6FF" w14:textId="77777777" w:rsidR="00DD1F81" w:rsidRPr="00DD1F81" w:rsidRDefault="00DD1F81" w:rsidP="00DD1F81"/>
    <w:p w14:paraId="5804166C" w14:textId="77777777" w:rsidR="00DD1F81" w:rsidRPr="00DD1F81" w:rsidRDefault="00DD1F81" w:rsidP="00DD1F81">
      <w:r w:rsidRPr="00DD1F81">
        <w:t xml:space="preserve">Pöytästandaari on tarkoitus luovuttaa saajalle (tilaisuus, aika ja paikkakunta): </w:t>
      </w:r>
    </w:p>
    <w:p w14:paraId="2FDD1982" w14:textId="77777777" w:rsidR="00DD1F81" w:rsidRPr="00DD1F81" w:rsidRDefault="00DD1F81" w:rsidP="00DD1F81"/>
    <w:p w14:paraId="502855C2" w14:textId="77777777" w:rsidR="00DD1F81" w:rsidRDefault="00DD1F81" w:rsidP="00DD1F81"/>
    <w:p w14:paraId="3388BC62" w14:textId="77777777" w:rsidR="007E1C0B" w:rsidRDefault="007E1C0B" w:rsidP="00DD1F81"/>
    <w:p w14:paraId="398102C8" w14:textId="77777777" w:rsidR="00FB58EF" w:rsidRPr="00DD1F81" w:rsidRDefault="00FB58EF" w:rsidP="00DD1F81"/>
    <w:p w14:paraId="366EE2E5" w14:textId="77777777" w:rsidR="00DD1F81" w:rsidRPr="00DD1F81" w:rsidRDefault="00DD1F81" w:rsidP="00DD1F81"/>
    <w:p w14:paraId="570348DA" w14:textId="7061C124" w:rsidR="00DD1F81" w:rsidRPr="00DD1F81" w:rsidRDefault="00000000" w:rsidP="00DD1F81">
      <w:sdt>
        <w:sdtPr>
          <w:id w:val="627896949"/>
          <w14:checkbox>
            <w14:checked w14:val="0"/>
            <w14:checkedState w14:val="2612" w14:font="MS Gothic"/>
            <w14:uncheckedState w14:val="2610" w14:font="MS Gothic"/>
          </w14:checkbox>
        </w:sdtPr>
        <w:sdtContent>
          <w:r w:rsidR="003E5533">
            <w:rPr>
              <w:rFonts w:ascii="MS Gothic" w:eastAsia="MS Gothic" w:hAnsi="MS Gothic" w:hint="eastAsia"/>
            </w:rPr>
            <w:t>☐</w:t>
          </w:r>
        </w:sdtContent>
      </w:sdt>
      <w:r w:rsidR="003E5533">
        <w:t xml:space="preserve"> </w:t>
      </w:r>
      <w:r w:rsidR="00DD1F81" w:rsidRPr="00DD1F81">
        <w:t>pöytästandaarin saaja on antanut luvan nimensä julkaisuun</w:t>
      </w:r>
    </w:p>
    <w:p w14:paraId="340EAEFC" w14:textId="77777777" w:rsidR="00DD1F81" w:rsidRPr="00DD1F81" w:rsidRDefault="00DD1F81" w:rsidP="00DD1F81"/>
    <w:p w14:paraId="36A4ECD8" w14:textId="77777777" w:rsidR="007E1C0B" w:rsidRDefault="007E1C0B" w:rsidP="00DD1F81"/>
    <w:p w14:paraId="325BC094" w14:textId="1FAFCF00" w:rsidR="00DD1F81" w:rsidRPr="00DD1F81" w:rsidRDefault="00DD1F81" w:rsidP="00DD1F81">
      <w:r w:rsidRPr="00DD1F81">
        <w:t>Yhdistyksen nimi:</w:t>
      </w:r>
    </w:p>
    <w:p w14:paraId="04F7CF1A" w14:textId="77777777" w:rsidR="00DD1F81" w:rsidRDefault="00DD1F81" w:rsidP="00DD1F81"/>
    <w:p w14:paraId="6FDCBD5E" w14:textId="77777777" w:rsidR="007E1C0B" w:rsidRDefault="007E1C0B" w:rsidP="00DD1F81"/>
    <w:p w14:paraId="31D0CA0D" w14:textId="701EFCFF" w:rsidR="00DD1F81" w:rsidRPr="00DD1F81" w:rsidRDefault="00DD1F81" w:rsidP="00DD1F81">
      <w:r w:rsidRPr="00DD1F81">
        <w:t>Pöytästandaarin toimitusosoite:</w:t>
      </w:r>
    </w:p>
    <w:p w14:paraId="31E411A4" w14:textId="77777777" w:rsidR="00DD1F81" w:rsidRPr="00DD1F81" w:rsidRDefault="00DD1F81" w:rsidP="00DD1F81"/>
    <w:p w14:paraId="15858DE8" w14:textId="77777777" w:rsidR="00DD1F81" w:rsidRDefault="00DD1F81" w:rsidP="00DD1F81"/>
    <w:p w14:paraId="3685027C" w14:textId="77777777" w:rsidR="00FB58EF" w:rsidRDefault="00FB58EF" w:rsidP="00DD1F81"/>
    <w:p w14:paraId="455CD07B" w14:textId="77777777" w:rsidR="007E1C0B" w:rsidRPr="00DD1F81" w:rsidRDefault="007E1C0B" w:rsidP="00DD1F81"/>
    <w:p w14:paraId="3FA1C224" w14:textId="77777777" w:rsidR="00DD1F81" w:rsidRPr="00DD1F81" w:rsidRDefault="00DD1F81" w:rsidP="00DD1F81"/>
    <w:p w14:paraId="3BA1B625" w14:textId="77777777" w:rsidR="00DD1F81" w:rsidRPr="00DD1F81" w:rsidRDefault="00DD1F81" w:rsidP="00DD1F81">
      <w:r w:rsidRPr="00DD1F81">
        <w:t>Päiväys:</w:t>
      </w:r>
      <w:r w:rsidRPr="00DD1F81">
        <w:tab/>
      </w:r>
      <w:r w:rsidRPr="00DD1F81">
        <w:tab/>
      </w:r>
    </w:p>
    <w:p w14:paraId="45D585D4" w14:textId="77777777" w:rsidR="00DD1F81" w:rsidRPr="00DD1F81" w:rsidRDefault="00DD1F81" w:rsidP="00DD1F81"/>
    <w:p w14:paraId="2B7BEE6F" w14:textId="77777777" w:rsidR="00DD1F81" w:rsidRPr="00DD1F81" w:rsidRDefault="00DD1F81" w:rsidP="00DD1F81"/>
    <w:p w14:paraId="4C76D8B0" w14:textId="77777777" w:rsidR="00DD1F81" w:rsidRPr="00DD1F81" w:rsidRDefault="00DD1F81" w:rsidP="00DD1F81">
      <w:r w:rsidRPr="00DD1F81">
        <w:t xml:space="preserve">allekirjoitus / yhdistyksen nimenkirjoittaja </w:t>
      </w:r>
      <w:r w:rsidRPr="00DD1F81">
        <w:tab/>
        <w:t xml:space="preserve">allekirjoitus / yhdistyksen nimenkirjoittaja </w:t>
      </w:r>
    </w:p>
    <w:p w14:paraId="0663B2E7" w14:textId="77777777" w:rsidR="00DD1F81" w:rsidRPr="00DD1F81" w:rsidRDefault="00DD1F81" w:rsidP="00DD1F81">
      <w:r w:rsidRPr="00DD1F81">
        <w:t>nimen selvennys</w:t>
      </w:r>
      <w:r w:rsidRPr="00DD1F81">
        <w:tab/>
      </w:r>
      <w:r w:rsidRPr="00DD1F81">
        <w:tab/>
      </w:r>
      <w:r w:rsidRPr="00DD1F81">
        <w:tab/>
        <w:t>nimen selvennys</w:t>
      </w:r>
    </w:p>
    <w:p w14:paraId="39D30F07" w14:textId="77777777" w:rsidR="00DD1F81" w:rsidRPr="00DD1F81" w:rsidRDefault="00DD1F81" w:rsidP="00DD1F81"/>
    <w:p w14:paraId="70F4417A" w14:textId="77777777" w:rsidR="00DD1F81" w:rsidRPr="00DD1F81" w:rsidRDefault="00DD1F81" w:rsidP="00DD1F81">
      <w:r w:rsidRPr="00DD1F81">
        <w:t>**************************************************************************</w:t>
      </w:r>
    </w:p>
    <w:p w14:paraId="6580DF87" w14:textId="77777777" w:rsidR="00DD1F81" w:rsidRPr="00DD1F81" w:rsidRDefault="00DD1F81" w:rsidP="00DD1F81"/>
    <w:p w14:paraId="1C0C21C6" w14:textId="77777777" w:rsidR="00DD1F81" w:rsidRPr="00DD1F81" w:rsidRDefault="00DD1F81" w:rsidP="00DD1F81">
      <w:r w:rsidRPr="00DD1F81">
        <w:t>Perhehoitoliiton hallituksen kokous, jossa pöytästandaarihakemus on käsitelty (</w:t>
      </w:r>
      <w:proofErr w:type="gramStart"/>
      <w:r w:rsidRPr="00DD1F81">
        <w:t>pvm</w:t>
      </w:r>
      <w:proofErr w:type="gramEnd"/>
      <w:r w:rsidRPr="00DD1F81">
        <w:t>):</w:t>
      </w:r>
    </w:p>
    <w:p w14:paraId="187879B5" w14:textId="77777777" w:rsidR="00DD1F81" w:rsidRPr="00DD1F81" w:rsidRDefault="00DD1F81" w:rsidP="00DD1F81"/>
    <w:p w14:paraId="60E1C0E3" w14:textId="77777777" w:rsidR="00DD1F81" w:rsidRPr="00DD1F81" w:rsidRDefault="00DD1F81" w:rsidP="00DD1F81">
      <w:r w:rsidRPr="00DD1F81">
        <w:t>PÄÄTÖS:</w:t>
      </w:r>
    </w:p>
    <w:p w14:paraId="4FB19DC7" w14:textId="77777777" w:rsidR="00DD1F81" w:rsidRPr="00DD1F81" w:rsidRDefault="00DD1F81" w:rsidP="00DD1F81"/>
    <w:p w14:paraId="6BFEC8E9" w14:textId="1492FE92" w:rsidR="00DD1F81" w:rsidRPr="00DD1F81" w:rsidRDefault="00000000" w:rsidP="00DD1F81">
      <w:sdt>
        <w:sdtPr>
          <w:id w:val="-1125381083"/>
          <w14:checkbox>
            <w14:checked w14:val="0"/>
            <w14:checkedState w14:val="2612" w14:font="MS Gothic"/>
            <w14:uncheckedState w14:val="2610" w14:font="MS Gothic"/>
          </w14:checkbox>
        </w:sdtPr>
        <w:sdtContent>
          <w:r w:rsidR="003E5533">
            <w:rPr>
              <w:rFonts w:ascii="MS Gothic" w:eastAsia="MS Gothic" w:hAnsi="MS Gothic" w:hint="eastAsia"/>
            </w:rPr>
            <w:t>☐</w:t>
          </w:r>
        </w:sdtContent>
      </w:sdt>
      <w:r w:rsidR="003E5533">
        <w:t xml:space="preserve"> </w:t>
      </w:r>
      <w:r w:rsidR="00DD1F81" w:rsidRPr="00DD1F81">
        <w:t>Myönnetään haettu pöytästandaari</w:t>
      </w:r>
    </w:p>
    <w:p w14:paraId="286E88E2" w14:textId="77777777" w:rsidR="00DD1F81" w:rsidRPr="00DD1F81" w:rsidRDefault="00DD1F81" w:rsidP="00DD1F81"/>
    <w:p w14:paraId="338611DB" w14:textId="7C721976" w:rsidR="00DD1F81" w:rsidRPr="00DD1F81" w:rsidRDefault="00000000" w:rsidP="00DD1F81">
      <w:sdt>
        <w:sdtPr>
          <w:id w:val="-597644514"/>
          <w14:checkbox>
            <w14:checked w14:val="0"/>
            <w14:checkedState w14:val="2612" w14:font="MS Gothic"/>
            <w14:uncheckedState w14:val="2610" w14:font="MS Gothic"/>
          </w14:checkbox>
        </w:sdtPr>
        <w:sdtContent>
          <w:r w:rsidR="003E5533">
            <w:rPr>
              <w:rFonts w:ascii="MS Gothic" w:eastAsia="MS Gothic" w:hAnsi="MS Gothic" w:hint="eastAsia"/>
            </w:rPr>
            <w:t>☐</w:t>
          </w:r>
        </w:sdtContent>
      </w:sdt>
      <w:r w:rsidR="003E5533">
        <w:t xml:space="preserve"> </w:t>
      </w:r>
      <w:r w:rsidR="00DD1F81" w:rsidRPr="00DD1F81">
        <w:t>Ei myönnetä haettua pöytästandaaria</w:t>
      </w:r>
    </w:p>
    <w:p w14:paraId="3967CA89" w14:textId="77777777" w:rsidR="00DD1F81" w:rsidRPr="00DD1F81" w:rsidRDefault="00DD1F81" w:rsidP="00DD1F81"/>
    <w:p w14:paraId="5DD1CAA6" w14:textId="77777777" w:rsidR="00DD1F81" w:rsidRPr="00DD1F81" w:rsidRDefault="00DD1F81" w:rsidP="00DD1F81">
      <w:r w:rsidRPr="00DD1F81">
        <w:t xml:space="preserve">Perustelut: </w:t>
      </w:r>
    </w:p>
    <w:p w14:paraId="54583D30" w14:textId="77777777" w:rsidR="00DD1F81" w:rsidRPr="00DD1F81" w:rsidRDefault="00DD1F81" w:rsidP="00DD1F81"/>
    <w:p w14:paraId="58303014" w14:textId="77777777" w:rsidR="00DD1F81" w:rsidRPr="00DD1F81" w:rsidRDefault="00DD1F81" w:rsidP="00DD1F81"/>
    <w:p w14:paraId="4BB160B5" w14:textId="77777777" w:rsidR="00DD1F81" w:rsidRPr="00DD1F81" w:rsidRDefault="00DD1F81" w:rsidP="00DD1F81"/>
    <w:p w14:paraId="6ED7D9BE" w14:textId="77777777" w:rsidR="00DD1F81" w:rsidRPr="00DD1F81" w:rsidRDefault="00DD1F81" w:rsidP="00DD1F81"/>
    <w:p w14:paraId="24981BB7" w14:textId="4347449D" w:rsidR="00D54DF3" w:rsidRPr="007E1C0B" w:rsidRDefault="00DD1F81" w:rsidP="007E1C0B">
      <w:r w:rsidRPr="00DD1F81">
        <w:t>Päiväys ja allekirjoitus</w:t>
      </w:r>
    </w:p>
    <w:sectPr w:rsidR="00D54DF3" w:rsidRPr="007E1C0B" w:rsidSect="00D30A14">
      <w:headerReference w:type="default" r:id="rId13"/>
      <w:pgSz w:w="11906" w:h="16838" w:code="9"/>
      <w:pgMar w:top="567" w:right="794" w:bottom="851"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8FCB" w14:textId="77777777" w:rsidR="00B27947" w:rsidRDefault="00B27947">
      <w:r>
        <w:separator/>
      </w:r>
    </w:p>
  </w:endnote>
  <w:endnote w:type="continuationSeparator" w:id="0">
    <w:p w14:paraId="2B7AAC71" w14:textId="77777777" w:rsidR="00B27947" w:rsidRDefault="00B2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orbel"/>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5647" w14:textId="77777777" w:rsidR="00B27947" w:rsidRDefault="00B27947">
      <w:r>
        <w:separator/>
      </w:r>
    </w:p>
  </w:footnote>
  <w:footnote w:type="continuationSeparator" w:id="0">
    <w:p w14:paraId="5AF54E1A" w14:textId="77777777" w:rsidR="00B27947" w:rsidRDefault="00B2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E675" w14:textId="75FF033D" w:rsidR="00454AC4" w:rsidRDefault="00454AC4" w:rsidP="00454AC4">
    <w:pPr>
      <w:pStyle w:val="Alatunniste"/>
      <w:jc w:val="right"/>
      <w:rPr>
        <w:sz w:val="16"/>
      </w:rPr>
    </w:pPr>
    <w:r>
      <w:rPr>
        <w:sz w:val="16"/>
      </w:rPr>
      <w:t>Perhehoitoliitto ry | puhelin 040 310 144</w:t>
    </w:r>
    <w:r w:rsidR="00DE24A1">
      <w:rPr>
        <w:sz w:val="16"/>
      </w:rPr>
      <w:t>0</w:t>
    </w:r>
    <w:r>
      <w:rPr>
        <w:sz w:val="16"/>
      </w:rPr>
      <w:t xml:space="preserve"> | sähköposti toimisto@perhehoitoliitto.fi</w:t>
    </w:r>
    <w:r>
      <w:rPr>
        <w:sz w:val="16"/>
      </w:rPr>
      <w:tab/>
      <w:t xml:space="preserve">PHL </w:t>
    </w:r>
    <w:r w:rsidR="00DE24A1">
      <w:rPr>
        <w:sz w:val="16"/>
      </w:rPr>
      <w:t>10.12.2022</w:t>
    </w:r>
  </w:p>
  <w:p w14:paraId="667D382C" w14:textId="77777777" w:rsidR="00454AC4" w:rsidRDefault="00454AC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102EE"/>
    <w:multiLevelType w:val="hybridMultilevel"/>
    <w:tmpl w:val="76BCA77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4D2630F"/>
    <w:multiLevelType w:val="hybridMultilevel"/>
    <w:tmpl w:val="E358375A"/>
    <w:lvl w:ilvl="0" w:tplc="040B000F">
      <w:start w:val="1"/>
      <w:numFmt w:val="decimal"/>
      <w:lvlText w:val="%1."/>
      <w:lvlJc w:val="left"/>
      <w:pPr>
        <w:tabs>
          <w:tab w:val="num" w:pos="720"/>
        </w:tabs>
        <w:ind w:left="720" w:hanging="360"/>
      </w:pPr>
      <w:rPr>
        <w:rFonts w:hint="default"/>
      </w:rPr>
    </w:lvl>
    <w:lvl w:ilvl="1" w:tplc="FD1A92A8">
      <w:start w:val="1"/>
      <w:numFmt w:val="bullet"/>
      <w:lvlText w:val="-"/>
      <w:lvlJc w:val="left"/>
      <w:pPr>
        <w:tabs>
          <w:tab w:val="num" w:pos="1440"/>
        </w:tabs>
        <w:ind w:left="1440" w:hanging="360"/>
      </w:pPr>
      <w:rPr>
        <w:rFonts w:ascii="Times New Roman" w:eastAsia="Times New Roman" w:hAnsi="Times New Roman" w:cs="Times New Roman" w:hint="default"/>
      </w:rPr>
    </w:lvl>
    <w:lvl w:ilvl="2" w:tplc="040B000F">
      <w:start w:val="1"/>
      <w:numFmt w:val="decimal"/>
      <w:lvlText w:val="%3."/>
      <w:lvlJc w:val="left"/>
      <w:pPr>
        <w:tabs>
          <w:tab w:val="num" w:pos="2340"/>
        </w:tabs>
        <w:ind w:left="2340" w:hanging="36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500A60F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ED165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3E47C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4139535">
    <w:abstractNumId w:val="1"/>
  </w:num>
  <w:num w:numId="2" w16cid:durableId="349576512">
    <w:abstractNumId w:val="2"/>
  </w:num>
  <w:num w:numId="3" w16cid:durableId="431979633">
    <w:abstractNumId w:val="0"/>
  </w:num>
  <w:num w:numId="4" w16cid:durableId="1524127496">
    <w:abstractNumId w:val="3"/>
  </w:num>
  <w:num w:numId="5" w16cid:durableId="260182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CC"/>
    <w:rsid w:val="00004693"/>
    <w:rsid w:val="00015547"/>
    <w:rsid w:val="000C7091"/>
    <w:rsid w:val="0015071A"/>
    <w:rsid w:val="001A6917"/>
    <w:rsid w:val="001B36D5"/>
    <w:rsid w:val="00210EF1"/>
    <w:rsid w:val="002B7C40"/>
    <w:rsid w:val="002D293F"/>
    <w:rsid w:val="0030282D"/>
    <w:rsid w:val="003743D1"/>
    <w:rsid w:val="00390EF1"/>
    <w:rsid w:val="003E5533"/>
    <w:rsid w:val="00451CF2"/>
    <w:rsid w:val="00454AC4"/>
    <w:rsid w:val="004744BE"/>
    <w:rsid w:val="004C75E6"/>
    <w:rsid w:val="004E3EF2"/>
    <w:rsid w:val="005628D4"/>
    <w:rsid w:val="00566458"/>
    <w:rsid w:val="0057066C"/>
    <w:rsid w:val="00591CED"/>
    <w:rsid w:val="00594F31"/>
    <w:rsid w:val="00653FC4"/>
    <w:rsid w:val="006816BA"/>
    <w:rsid w:val="00691C76"/>
    <w:rsid w:val="006E1F9D"/>
    <w:rsid w:val="0070127C"/>
    <w:rsid w:val="00705ECC"/>
    <w:rsid w:val="007A3BC1"/>
    <w:rsid w:val="007E1C0B"/>
    <w:rsid w:val="007E3461"/>
    <w:rsid w:val="00816C57"/>
    <w:rsid w:val="008A2970"/>
    <w:rsid w:val="00932949"/>
    <w:rsid w:val="00945B3E"/>
    <w:rsid w:val="009808D5"/>
    <w:rsid w:val="00997576"/>
    <w:rsid w:val="009B39D0"/>
    <w:rsid w:val="009B6442"/>
    <w:rsid w:val="009D74B1"/>
    <w:rsid w:val="00A566D9"/>
    <w:rsid w:val="00A7344A"/>
    <w:rsid w:val="00AF046C"/>
    <w:rsid w:val="00B27947"/>
    <w:rsid w:val="00B9191B"/>
    <w:rsid w:val="00C27FC4"/>
    <w:rsid w:val="00C8156C"/>
    <w:rsid w:val="00CE649C"/>
    <w:rsid w:val="00D14D50"/>
    <w:rsid w:val="00D30A14"/>
    <w:rsid w:val="00D54DF3"/>
    <w:rsid w:val="00D96492"/>
    <w:rsid w:val="00D97B6B"/>
    <w:rsid w:val="00DD1F81"/>
    <w:rsid w:val="00DE24A1"/>
    <w:rsid w:val="00E77AA2"/>
    <w:rsid w:val="00EB3A6A"/>
    <w:rsid w:val="00ED26E8"/>
    <w:rsid w:val="00F9244F"/>
    <w:rsid w:val="00FB0760"/>
    <w:rsid w:val="00FB58EF"/>
    <w:rsid w:val="00FD7871"/>
    <w:rsid w:val="00FE52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144A8"/>
  <w15:chartTrackingRefBased/>
  <w15:docId w15:val="{8A3DDC71-E25B-468A-9210-63A995B3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Leipteksti">
    <w:name w:val="Body Text"/>
    <w:basedOn w:val="Normaali"/>
    <w:semiHidden/>
    <w:rPr>
      <w:rFonts w:ascii="Arial" w:hAnsi="Arial" w:cs="Arial"/>
      <w:b/>
      <w:bCs/>
    </w:rPr>
  </w:style>
  <w:style w:type="character" w:customStyle="1" w:styleId="AlatunnisteChar">
    <w:name w:val="Alatunniste Char"/>
    <w:basedOn w:val="Kappaleenoletusfontti"/>
    <w:link w:val="Alatunniste"/>
    <w:uiPriority w:val="99"/>
    <w:rsid w:val="0057066C"/>
    <w:rPr>
      <w:sz w:val="24"/>
      <w:szCs w:val="24"/>
    </w:rPr>
  </w:style>
  <w:style w:type="character" w:styleId="Hyperlinkki">
    <w:name w:val="Hyperlink"/>
    <w:basedOn w:val="Kappaleenoletusfontti"/>
    <w:uiPriority w:val="99"/>
    <w:unhideWhenUsed/>
    <w:rsid w:val="00594F31"/>
    <w:rPr>
      <w:color w:val="0563C1" w:themeColor="hyperlink"/>
      <w:u w:val="single"/>
    </w:rPr>
  </w:style>
  <w:style w:type="character" w:styleId="Ratkaisematonmaininta">
    <w:name w:val="Unresolved Mention"/>
    <w:basedOn w:val="Kappaleenoletusfontti"/>
    <w:uiPriority w:val="99"/>
    <w:semiHidden/>
    <w:unhideWhenUsed/>
    <w:rsid w:val="0059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8D8FEA4735EC5418DC128AC32F54B44" ma:contentTypeVersion="15" ma:contentTypeDescription="Luo uusi asiakirja." ma:contentTypeScope="" ma:versionID="5c26f1c925d92441fd1b72247bf3094e">
  <xsd:schema xmlns:xsd="http://www.w3.org/2001/XMLSchema" xmlns:xs="http://www.w3.org/2001/XMLSchema" xmlns:p="http://schemas.microsoft.com/office/2006/metadata/properties" xmlns:ns2="731d34ba-1dbf-4049-890b-85289dca1bed" xmlns:ns3="3c6f84c4-ef4a-426c-a7ab-a2d0a3a223f9" targetNamespace="http://schemas.microsoft.com/office/2006/metadata/properties" ma:root="true" ma:fieldsID="42c3a0f3d25419b01653c5d66625d167" ns2:_="" ns3:_="">
    <xsd:import namespace="731d34ba-1dbf-4049-890b-85289dca1bed"/>
    <xsd:import namespace="3c6f84c4-ef4a-426c-a7ab-a2d0a3a22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34ba-1dbf-4049-890b-85289dca1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6a397930-e2fc-4de6-9e14-8baefc8655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f84c4-ef4a-426c-a7ab-a2d0a3a22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9c65d-fc59-4f5e-bf4d-9c9b6ab2a0cc}" ma:internalName="TaxCatchAll" ma:showField="CatchAllData" ma:web="3c6f84c4-ef4a-426c-a7ab-a2d0a3a22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c6f84c4-ef4a-426c-a7ab-a2d0a3a223f9" xsi:nil="true"/>
    <lcf76f155ced4ddcb4097134ff3c332f xmlns="731d34ba-1dbf-4049-890b-85289dca1b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17490E-B082-411F-A839-C92BBB32E132}">
  <ds:schemaRefs>
    <ds:schemaRef ds:uri="http://schemas.microsoft.com/sharepoint/v3/contenttype/forms"/>
  </ds:schemaRefs>
</ds:datastoreItem>
</file>

<file path=customXml/itemProps2.xml><?xml version="1.0" encoding="utf-8"?>
<ds:datastoreItem xmlns:ds="http://schemas.openxmlformats.org/officeDocument/2006/customXml" ds:itemID="{6C8370E9-FE1B-4D3A-BCAC-D76C0361A4C2}"/>
</file>

<file path=customXml/itemProps3.xml><?xml version="1.0" encoding="utf-8"?>
<ds:datastoreItem xmlns:ds="http://schemas.openxmlformats.org/officeDocument/2006/customXml" ds:itemID="{ABC60134-546F-4F7A-8448-0B2104F036B2}">
  <ds:schemaRefs>
    <ds:schemaRef ds:uri="http://schemas.openxmlformats.org/officeDocument/2006/bibliography"/>
  </ds:schemaRefs>
</ds:datastoreItem>
</file>

<file path=customXml/itemProps4.xml><?xml version="1.0" encoding="utf-8"?>
<ds:datastoreItem xmlns:ds="http://schemas.openxmlformats.org/officeDocument/2006/customXml" ds:itemID="{F81638E5-C009-43E1-803F-61336A491489}">
  <ds:schemaRefs>
    <ds:schemaRef ds:uri="http://schemas.microsoft.com/office/2006/metadata/properties"/>
    <ds:schemaRef ds:uri="http://schemas.microsoft.com/office/infopath/2007/PartnerControls"/>
    <ds:schemaRef ds:uri="3c6f84c4-ef4a-426c-a7ab-a2d0a3a223f9"/>
    <ds:schemaRef ds:uri="731d34ba-1dbf-4049-890b-85289dca1b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4703</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Perhehoitoliitto ry</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Perhehoitoliitto ry</dc:title>
  <dc:subject/>
  <dc:creator>J&amp;M Käyttäjä</dc:creator>
  <cp:keywords/>
  <cp:lastModifiedBy>Anne Heiskanen</cp:lastModifiedBy>
  <cp:revision>37</cp:revision>
  <cp:lastPrinted>2005-04-21T08:46:00Z</cp:lastPrinted>
  <dcterms:created xsi:type="dcterms:W3CDTF">2021-11-12T06:57:00Z</dcterms:created>
  <dcterms:modified xsi:type="dcterms:W3CDTF">2025-03-25T09:20:00Z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0x01010028D8FEA4735EC5418DC128AC32F54B44</vt:lpwstr>
  </property>
  <property fmtid="{D5CDD505-2E9C-101B-9397-08002B2CF9AE}" pid="3" name="MediaServiceImageTags">
    <vt:lpwstr/>
  </property>
</Properties>
</file>